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4235AB"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7216"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6D5E37" w:rsidP="00D97CDF">
      <w:pPr>
        <w:rPr>
          <w:rFonts w:ascii="Verdana" w:hAnsi="Verdana"/>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F18" w:rsidRPr="00546EA4" w:rsidRDefault="00CE1F18" w:rsidP="00D97CDF">
                            <w:pPr>
                              <w:pStyle w:val="Subref"/>
                              <w:rPr>
                                <w:rFonts w:ascii="Verdana" w:hAnsi="Verdana"/>
                                <w:sz w:val="48"/>
                                <w:szCs w:val="48"/>
                              </w:rPr>
                            </w:pPr>
                            <w:r>
                              <w:rPr>
                                <w:rFonts w:ascii="Verdana" w:hAnsi="Verdana"/>
                                <w:sz w:val="48"/>
                                <w:szCs w:val="48"/>
                              </w:rPr>
                              <w:t>Mark Scheme</w:t>
                            </w:r>
                          </w:p>
                          <w:p w:rsidR="00CE1F18" w:rsidRPr="00546EA4"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r>
                              <w:rPr>
                                <w:rFonts w:ascii="Verdana" w:hAnsi="Verdana"/>
                                <w:sz w:val="48"/>
                                <w:szCs w:val="48"/>
                              </w:rPr>
                              <w:t>Mock</w:t>
                            </w:r>
                            <w:r w:rsidR="005660D7">
                              <w:rPr>
                                <w:rFonts w:ascii="Verdana" w:hAnsi="Verdana"/>
                                <w:sz w:val="48"/>
                                <w:szCs w:val="48"/>
                              </w:rPr>
                              <w:t xml:space="preserve"> Paper – Set </w:t>
                            </w:r>
                            <w:r>
                              <w:rPr>
                                <w:rFonts w:ascii="Verdana" w:hAnsi="Verdana"/>
                                <w:sz w:val="48"/>
                                <w:szCs w:val="48"/>
                              </w:rPr>
                              <w:t>1</w:t>
                            </w: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E1F18" w:rsidRPr="00BE5BB2" w:rsidRDefault="00CE1F18"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CE1F18" w:rsidRPr="00546EA4" w:rsidRDefault="00CE1F18" w:rsidP="00D97CDF">
                            <w:r>
                              <w:rPr>
                                <w:rFonts w:ascii="Verdana" w:hAnsi="Verdana"/>
                                <w:sz w:val="44"/>
                                <w:szCs w:val="44"/>
                                <w:lang w:eastAsia="en-US"/>
                              </w:rPr>
                              <w:t>Higher (Calculator) Paper 3H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0Vsw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" filled="f" stroked="f">
                <v:textbox>
                  <w:txbxContent>
                    <w:p w:rsidR="00CE1F18" w:rsidRPr="00546EA4" w:rsidRDefault="00CE1F18" w:rsidP="00D97CDF">
                      <w:pPr>
                        <w:pStyle w:val="Subref"/>
                        <w:rPr>
                          <w:rFonts w:ascii="Verdana" w:hAnsi="Verdana"/>
                          <w:sz w:val="48"/>
                          <w:szCs w:val="48"/>
                        </w:rPr>
                      </w:pPr>
                      <w:r>
                        <w:rPr>
                          <w:rFonts w:ascii="Verdana" w:hAnsi="Verdana"/>
                          <w:sz w:val="48"/>
                          <w:szCs w:val="48"/>
                        </w:rPr>
                        <w:t>Mark Scheme</w:t>
                      </w:r>
                    </w:p>
                    <w:p w:rsidR="00CE1F18" w:rsidRPr="00546EA4"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r>
                        <w:rPr>
                          <w:rFonts w:ascii="Verdana" w:hAnsi="Verdana"/>
                          <w:sz w:val="48"/>
                          <w:szCs w:val="48"/>
                        </w:rPr>
                        <w:t>Mock</w:t>
                      </w:r>
                      <w:r w:rsidR="005660D7">
                        <w:rPr>
                          <w:rFonts w:ascii="Verdana" w:hAnsi="Verdana"/>
                          <w:sz w:val="48"/>
                          <w:szCs w:val="48"/>
                        </w:rPr>
                        <w:t xml:space="preserve"> Paper – Set </w:t>
                      </w:r>
                      <w:r>
                        <w:rPr>
                          <w:rFonts w:ascii="Verdana" w:hAnsi="Verdana"/>
                          <w:sz w:val="48"/>
                          <w:szCs w:val="48"/>
                        </w:rPr>
                        <w:t>1</w:t>
                      </w: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8"/>
                          <w:szCs w:val="48"/>
                        </w:rPr>
                      </w:pPr>
                    </w:p>
                    <w:p w:rsidR="00CE1F18" w:rsidRDefault="00CE1F18"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E1F18" w:rsidRPr="00BE5BB2" w:rsidRDefault="00CE1F18"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CE1F18" w:rsidRPr="00546EA4" w:rsidRDefault="00CE1F18" w:rsidP="00D97CDF">
                      <w:r>
                        <w:rPr>
                          <w:rFonts w:ascii="Verdana" w:hAnsi="Verdana"/>
                          <w:sz w:val="44"/>
                          <w:szCs w:val="44"/>
                          <w:lang w:eastAsia="en-US"/>
                        </w:rPr>
                        <w:t>Higher (Calculator) Paper 3H</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8A6A18">
          <w:footerReference w:type="default" r:id="rId7"/>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8"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9"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0"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1"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8A6A18">
          <w:footerReference w:type="default" r:id="rId12"/>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8A6A18">
        <w:trPr>
          <w:trHeight w:val="462"/>
        </w:trPr>
        <w:tc>
          <w:tcPr>
            <w:tcW w:w="9242" w:type="dxa"/>
            <w:shd w:val="clear" w:color="auto" w:fill="D9D9D9" w:themeFill="background1" w:themeFillShade="D9"/>
            <w:vAlign w:val="center"/>
          </w:tcPr>
          <w:p w:rsidR="00D97CDF" w:rsidRPr="003A3514" w:rsidRDefault="00D97CDF" w:rsidP="008A6A18">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8A6A18">
        <w:tc>
          <w:tcPr>
            <w:tcW w:w="9242" w:type="dxa"/>
            <w:shd w:val="clear" w:color="auto" w:fill="D9D9D9" w:themeFill="background1" w:themeFillShade="D9"/>
          </w:tcPr>
          <w:p w:rsidR="00D97CDF" w:rsidRDefault="00D97CDF" w:rsidP="008A6A18">
            <w:pPr>
              <w:rPr>
                <w:rFonts w:ascii="Verdana" w:hAnsi="Verdana" w:cs="Verdana"/>
                <w:b/>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8A6A18">
            <w:pPr>
              <w:rPr>
                <w:rFonts w:ascii="Verdana" w:hAnsi="Verdana" w:cs="Verdana"/>
                <w:bCs/>
                <w:sz w:val="20"/>
                <w:szCs w:val="20"/>
              </w:rPr>
            </w:pPr>
          </w:p>
          <w:p w:rsidR="00D97CDF" w:rsidRPr="003A3514" w:rsidRDefault="00D97CDF" w:rsidP="008A6A18">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8A6A18">
            <w:pPr>
              <w:rPr>
                <w:rFonts w:ascii="Verdana" w:hAnsi="Verdana" w:cs="Verdana"/>
                <w:bCs/>
                <w:sz w:val="20"/>
                <w:szCs w:val="20"/>
              </w:rPr>
            </w:pPr>
          </w:p>
          <w:p w:rsidR="00D97CDF" w:rsidRDefault="00D97CDF" w:rsidP="008A6A18">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8A6A18">
            <w:pPr>
              <w:rPr>
                <w:rFonts w:ascii="Verdana" w:hAnsi="Verdana" w:cs="Verdana"/>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8A6A18">
            <w:pPr>
              <w:rPr>
                <w:rFonts w:ascii="Verdana" w:hAnsi="Verdana" w:cs="Verdana"/>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8A6A18">
            <w:pPr>
              <w:rPr>
                <w:rFonts w:ascii="Verdana" w:hAnsi="Verdana" w:cs="Verdana"/>
                <w:b/>
                <w:bCs/>
                <w:sz w:val="20"/>
                <w:szCs w:val="20"/>
              </w:rPr>
            </w:pPr>
          </w:p>
          <w:p w:rsidR="00D97CDF" w:rsidRDefault="00D97CDF" w:rsidP="008A6A18">
            <w:pPr>
              <w:rPr>
                <w:rFonts w:ascii="Verdana" w:hAnsi="Verdana" w:cs="Verdana"/>
                <w:b/>
                <w:bCs/>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8A6A18">
            <w:pPr>
              <w:rPr>
                <w:rFonts w:ascii="Verdana" w:hAnsi="Verdana" w:cs="Verdana"/>
                <w:bCs/>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8A6A18">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lastRenderedPageBreak/>
        <w:t>Mark scheme GCSE (9 – 1) Mathematics</w:t>
      </w:r>
    </w:p>
    <w:p w:rsidR="00E6215B" w:rsidRDefault="00E6215B"/>
    <w:tbl>
      <w:tblPr>
        <w:tblStyle w:val="TableGrid"/>
        <w:tblW w:w="14118" w:type="dxa"/>
        <w:jc w:val="center"/>
        <w:tblLayout w:type="fixed"/>
        <w:tblLook w:val="04A0" w:firstRow="1" w:lastRow="0" w:firstColumn="1" w:lastColumn="0" w:noHBand="0" w:noVBand="1"/>
      </w:tblPr>
      <w:tblGrid>
        <w:gridCol w:w="567"/>
        <w:gridCol w:w="794"/>
        <w:gridCol w:w="3119"/>
        <w:gridCol w:w="1843"/>
        <w:gridCol w:w="850"/>
        <w:gridCol w:w="6945"/>
      </w:tblGrid>
      <w:tr w:rsidR="00BD5CE1" w:rsidRPr="006F3AD3" w:rsidTr="009551FD">
        <w:trPr>
          <w:cantSplit/>
          <w:tblHeader/>
          <w:jc w:val="center"/>
        </w:trPr>
        <w:tc>
          <w:tcPr>
            <w:tcW w:w="14118" w:type="dxa"/>
            <w:gridSpan w:val="6"/>
            <w:tcBorders>
              <w:bottom w:val="single" w:sz="4" w:space="0" w:color="auto"/>
            </w:tcBorders>
            <w:shd w:val="clear" w:color="auto" w:fill="A6A6A6" w:themeFill="background1" w:themeFillShade="A6"/>
          </w:tcPr>
          <w:p w:rsidR="00BD5CE1" w:rsidRPr="006F3AD3" w:rsidRDefault="005660D7" w:rsidP="009551FD">
            <w:pPr>
              <w:spacing w:before="120" w:after="120"/>
              <w:rPr>
                <w:b/>
              </w:rPr>
            </w:pPr>
            <w:r>
              <w:rPr>
                <w:b/>
              </w:rPr>
              <w:t xml:space="preserve">Mock </w:t>
            </w:r>
            <w:bookmarkStart w:id="4" w:name="_GoBack"/>
            <w:bookmarkEnd w:id="4"/>
            <w:r w:rsidR="00BD5CE1">
              <w:rPr>
                <w:b/>
              </w:rPr>
              <w:t>Paper 1MA1: 3H</w:t>
            </w:r>
          </w:p>
        </w:tc>
      </w:tr>
      <w:tr w:rsidR="00BD5CE1" w:rsidRPr="006F3AD3" w:rsidTr="009551FD">
        <w:trPr>
          <w:cantSplit/>
          <w:tblHeader/>
          <w:jc w:val="center"/>
        </w:trPr>
        <w:tc>
          <w:tcPr>
            <w:tcW w:w="1361" w:type="dxa"/>
            <w:gridSpan w:val="2"/>
            <w:tcBorders>
              <w:bottom w:val="single" w:sz="4" w:space="0" w:color="auto"/>
            </w:tcBorders>
            <w:shd w:val="clear" w:color="auto" w:fill="A6A6A6" w:themeFill="background1" w:themeFillShade="A6"/>
          </w:tcPr>
          <w:p w:rsidR="00BD5CE1" w:rsidRPr="006F3AD3" w:rsidRDefault="00BD5CE1" w:rsidP="009551FD">
            <w:pPr>
              <w:spacing w:before="120" w:after="120"/>
              <w:jc w:val="center"/>
              <w:rPr>
                <w:b/>
              </w:rPr>
            </w:pPr>
            <w:r w:rsidRPr="006F3AD3">
              <w:rPr>
                <w:b/>
              </w:rPr>
              <w:t>Question</w:t>
            </w:r>
          </w:p>
        </w:tc>
        <w:tc>
          <w:tcPr>
            <w:tcW w:w="3119" w:type="dxa"/>
            <w:tcBorders>
              <w:bottom w:val="single" w:sz="4" w:space="0" w:color="auto"/>
            </w:tcBorders>
            <w:shd w:val="clear" w:color="auto" w:fill="A6A6A6" w:themeFill="background1" w:themeFillShade="A6"/>
          </w:tcPr>
          <w:p w:rsidR="00BD5CE1" w:rsidRPr="006F3AD3" w:rsidRDefault="00BD5CE1" w:rsidP="009551FD">
            <w:pPr>
              <w:spacing w:before="120" w:after="120"/>
              <w:jc w:val="center"/>
              <w:rPr>
                <w:b/>
              </w:rPr>
            </w:pPr>
            <w:r w:rsidRPr="006F3AD3">
              <w:rPr>
                <w:b/>
              </w:rPr>
              <w:t>Working</w:t>
            </w:r>
          </w:p>
        </w:tc>
        <w:tc>
          <w:tcPr>
            <w:tcW w:w="1843" w:type="dxa"/>
            <w:tcBorders>
              <w:bottom w:val="single" w:sz="4" w:space="0" w:color="auto"/>
            </w:tcBorders>
            <w:shd w:val="clear" w:color="auto" w:fill="A6A6A6" w:themeFill="background1" w:themeFillShade="A6"/>
          </w:tcPr>
          <w:p w:rsidR="00BD5CE1" w:rsidRPr="006F3AD3" w:rsidRDefault="00BD5CE1" w:rsidP="009551FD">
            <w:pPr>
              <w:spacing w:before="120" w:after="120"/>
              <w:jc w:val="center"/>
              <w:rPr>
                <w:b/>
              </w:rPr>
            </w:pPr>
            <w:r w:rsidRPr="006F3AD3">
              <w:rPr>
                <w:b/>
              </w:rPr>
              <w:t>Answer</w:t>
            </w:r>
          </w:p>
        </w:tc>
        <w:tc>
          <w:tcPr>
            <w:tcW w:w="850" w:type="dxa"/>
            <w:tcBorders>
              <w:bottom w:val="single" w:sz="4" w:space="0" w:color="auto"/>
            </w:tcBorders>
            <w:shd w:val="clear" w:color="auto" w:fill="A6A6A6" w:themeFill="background1" w:themeFillShade="A6"/>
          </w:tcPr>
          <w:p w:rsidR="00BD5CE1" w:rsidRPr="006F3AD3" w:rsidRDefault="00BD5CE1" w:rsidP="009551FD">
            <w:pPr>
              <w:spacing w:before="120" w:after="120"/>
              <w:jc w:val="center"/>
              <w:rPr>
                <w:b/>
              </w:rPr>
            </w:pPr>
            <w:r>
              <w:rPr>
                <w:b/>
              </w:rPr>
              <w:t>Mark</w:t>
            </w:r>
          </w:p>
        </w:tc>
        <w:tc>
          <w:tcPr>
            <w:tcW w:w="6945" w:type="dxa"/>
            <w:tcBorders>
              <w:bottom w:val="single" w:sz="4" w:space="0" w:color="auto"/>
            </w:tcBorders>
            <w:shd w:val="clear" w:color="auto" w:fill="A6A6A6" w:themeFill="background1" w:themeFillShade="A6"/>
          </w:tcPr>
          <w:p w:rsidR="00BD5CE1" w:rsidRPr="006F3AD3" w:rsidRDefault="00BD5CE1" w:rsidP="009551FD">
            <w:pPr>
              <w:spacing w:before="120" w:after="120"/>
              <w:jc w:val="center"/>
              <w:rPr>
                <w:b/>
              </w:rPr>
            </w:pPr>
            <w:r w:rsidRPr="006F3AD3">
              <w:rPr>
                <w:b/>
              </w:rPr>
              <w:t>Notes</w:t>
            </w:r>
          </w:p>
        </w:tc>
      </w:tr>
      <w:tr w:rsidR="00CE1F18" w:rsidTr="009551FD">
        <w:trPr>
          <w:cantSplit/>
          <w:trHeight w:val="848"/>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t>1</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pageBreakBefore/>
              <w:spacing w:before="120" w:after="120"/>
              <w:jc w:val="center"/>
            </w:pPr>
            <w:r w:rsidRPr="00814816">
              <w:t>9</w:t>
            </w:r>
            <w:r w:rsidRPr="00814816">
              <w:rPr>
                <w:w w:val="50"/>
              </w:rPr>
              <w:t xml:space="preserve"> </w:t>
            </w:r>
            <w:r w:rsidRPr="00814816">
              <w:t>30 am</w:t>
            </w:r>
          </w:p>
        </w:tc>
        <w:tc>
          <w:tcPr>
            <w:tcW w:w="850" w:type="dxa"/>
            <w:tcBorders>
              <w:top w:val="single" w:sz="4" w:space="0" w:color="auto"/>
            </w:tcBorders>
          </w:tcPr>
          <w:p w:rsidR="00CE1F18" w:rsidRPr="00814816" w:rsidRDefault="00CE1F18" w:rsidP="009551FD">
            <w:pPr>
              <w:pageBreakBefore/>
              <w:spacing w:before="120" w:after="120"/>
              <w:jc w:val="center"/>
            </w:pPr>
            <w:r>
              <w:t>3</w:t>
            </w:r>
          </w:p>
        </w:tc>
        <w:tc>
          <w:tcPr>
            <w:tcW w:w="6945" w:type="dxa"/>
            <w:tcBorders>
              <w:top w:val="single" w:sz="4" w:space="0" w:color="auto"/>
            </w:tcBorders>
          </w:tcPr>
          <w:p w:rsidR="00CE1F18" w:rsidRPr="00814816" w:rsidRDefault="00CE1F18" w:rsidP="009551FD">
            <w:pPr>
              <w:pageBreakBefore/>
              <w:spacing w:before="120" w:after="120"/>
            </w:pPr>
            <w:r w:rsidRPr="00814816">
              <w:t>P1</w:t>
            </w:r>
            <w:r>
              <w:t xml:space="preserve"> </w:t>
            </w:r>
            <w:r w:rsidRPr="00814816">
              <w:t xml:space="preserve">lists multiples of 24 and 20 with at least 3 numbers in each list </w:t>
            </w:r>
            <w:r w:rsidR="009551FD">
              <w:t xml:space="preserve">   </w:t>
            </w:r>
            <w:r w:rsidRPr="00814816">
              <w:t xml:space="preserve">or expansion of 24 and 20 into factors </w:t>
            </w:r>
          </w:p>
          <w:p w:rsidR="00CE1F18" w:rsidRPr="00814816" w:rsidRDefault="00CE1F18" w:rsidP="009551FD">
            <w:pPr>
              <w:spacing w:before="120" w:after="120"/>
            </w:pPr>
            <w:r w:rsidRPr="00814816">
              <w:t>A1</w:t>
            </w:r>
            <w:r>
              <w:t xml:space="preserve"> </w:t>
            </w:r>
            <w:r w:rsidRPr="00814816">
              <w:t>identifies 120 (mins) or 2 (hours) as LCM</w:t>
            </w:r>
          </w:p>
          <w:p w:rsidR="00CE1F18" w:rsidRPr="00814816" w:rsidRDefault="00CE1F18" w:rsidP="009551FD">
            <w:pPr>
              <w:spacing w:before="120" w:after="120"/>
            </w:pPr>
            <w:r w:rsidRPr="00814816">
              <w:t>A1</w:t>
            </w:r>
            <w:r>
              <w:t xml:space="preserve"> </w:t>
            </w:r>
            <w:r w:rsidRPr="00814816">
              <w:t>for 9</w:t>
            </w:r>
            <w:r w:rsidRPr="00814816">
              <w:rPr>
                <w:w w:val="50"/>
              </w:rPr>
              <w:t xml:space="preserve"> </w:t>
            </w:r>
            <w:r w:rsidRPr="00814816">
              <w:t xml:space="preserve">30 am </w:t>
            </w:r>
            <w:proofErr w:type="spellStart"/>
            <w:r w:rsidRPr="00814816">
              <w:t>oe</w:t>
            </w:r>
            <w:proofErr w:type="spellEnd"/>
          </w:p>
        </w:tc>
      </w:tr>
      <w:tr w:rsidR="00CE1F18" w:rsidTr="009551FD">
        <w:trPr>
          <w:cantSplit/>
          <w:trHeight w:val="562"/>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t>2</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spacing w:before="120" w:after="120"/>
              <w:jc w:val="center"/>
            </w:pPr>
            <w:r w:rsidRPr="00814816">
              <w:t>No with explanation</w:t>
            </w:r>
          </w:p>
        </w:tc>
        <w:tc>
          <w:tcPr>
            <w:tcW w:w="850" w:type="dxa"/>
            <w:tcBorders>
              <w:top w:val="single" w:sz="4" w:space="0" w:color="auto"/>
            </w:tcBorders>
          </w:tcPr>
          <w:p w:rsidR="00CE1F18" w:rsidRPr="00814816" w:rsidRDefault="00CE1F18" w:rsidP="009551FD">
            <w:pPr>
              <w:spacing w:before="120" w:after="120"/>
              <w:jc w:val="center"/>
            </w:pPr>
            <w:r>
              <w:t>2</w:t>
            </w:r>
          </w:p>
        </w:tc>
        <w:tc>
          <w:tcPr>
            <w:tcW w:w="6945" w:type="dxa"/>
            <w:tcBorders>
              <w:top w:val="single" w:sz="4" w:space="0" w:color="auto"/>
            </w:tcBorders>
          </w:tcPr>
          <w:p w:rsidR="00CE1F18" w:rsidRPr="00162019" w:rsidRDefault="00CE1F18" w:rsidP="009551FD">
            <w:pPr>
              <w:spacing w:before="120" w:after="120"/>
            </w:pPr>
            <w:r w:rsidRPr="00162019">
              <w:t>C1 for expansion of (</w:t>
            </w:r>
            <w:r w:rsidRPr="00162019">
              <w:rPr>
                <w:i/>
              </w:rPr>
              <w:t>x </w:t>
            </w:r>
            <w:r w:rsidRPr="00162019">
              <w:t>+ 5)</w:t>
            </w:r>
            <w:r w:rsidRPr="00162019">
              <w:rPr>
                <w:vertAlign w:val="superscript"/>
              </w:rPr>
              <w:t>2</w:t>
            </w:r>
            <w:r w:rsidRPr="00162019">
              <w:t xml:space="preserve"> with at least 3 terms correct </w:t>
            </w:r>
          </w:p>
          <w:p w:rsidR="00CE1F18" w:rsidRPr="00162019" w:rsidRDefault="00CE1F18" w:rsidP="009551FD">
            <w:pPr>
              <w:spacing w:before="120" w:after="120"/>
            </w:pPr>
            <w:r w:rsidRPr="00162019">
              <w:t xml:space="preserve">or substitution of the same number into both expressions </w:t>
            </w:r>
          </w:p>
          <w:p w:rsidR="00CE1F18" w:rsidRPr="00162019" w:rsidRDefault="00CE1F18" w:rsidP="009551FD">
            <w:pPr>
              <w:spacing w:before="120" w:after="120"/>
            </w:pPr>
            <w:r w:rsidRPr="00162019">
              <w:t>C1 No with (</w:t>
            </w:r>
            <w:r w:rsidRPr="00162019">
              <w:rPr>
                <w:i/>
              </w:rPr>
              <w:t>x </w:t>
            </w:r>
            <w:r w:rsidRPr="00162019">
              <w:t>+ 5)</w:t>
            </w:r>
            <w:r w:rsidRPr="00162019">
              <w:rPr>
                <w:vertAlign w:val="superscript"/>
              </w:rPr>
              <w:t>2 </w:t>
            </w:r>
            <w:r w:rsidRPr="00162019">
              <w:t>= </w:t>
            </w:r>
            <w:r w:rsidRPr="00162019">
              <w:rPr>
                <w:i/>
              </w:rPr>
              <w:t>x</w:t>
            </w:r>
            <w:r w:rsidRPr="00162019">
              <w:rPr>
                <w:vertAlign w:val="superscript"/>
              </w:rPr>
              <w:t>2 </w:t>
            </w:r>
            <w:r w:rsidRPr="00162019">
              <w:t>+ 10</w:t>
            </w:r>
            <w:r w:rsidRPr="00162019">
              <w:rPr>
                <w:i/>
              </w:rPr>
              <w:t>x </w:t>
            </w:r>
            <w:r w:rsidRPr="00162019">
              <w:t xml:space="preserve">+ 25 </w:t>
            </w:r>
          </w:p>
          <w:p w:rsidR="00CE1F18" w:rsidRPr="00162019" w:rsidRDefault="00CE1F18" w:rsidP="009551FD">
            <w:pPr>
              <w:spacing w:before="120" w:after="120"/>
            </w:pPr>
            <w:r w:rsidRPr="00162019">
              <w:t>or No with correct evaluation of both expressions</w:t>
            </w:r>
          </w:p>
        </w:tc>
      </w:tr>
      <w:tr w:rsidR="00CE1F18" w:rsidTr="009551FD">
        <w:trPr>
          <w:cantSplit/>
          <w:trHeight w:val="1134"/>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t>3</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spacing w:before="120" w:after="120"/>
              <w:jc w:val="center"/>
            </w:pPr>
            <w:r w:rsidRPr="00814816">
              <w:t>36.4</w:t>
            </w:r>
          </w:p>
        </w:tc>
        <w:tc>
          <w:tcPr>
            <w:tcW w:w="850" w:type="dxa"/>
            <w:tcBorders>
              <w:top w:val="single" w:sz="4" w:space="0" w:color="auto"/>
            </w:tcBorders>
          </w:tcPr>
          <w:p w:rsidR="00CE1F18" w:rsidRPr="00814816" w:rsidRDefault="00CE1F18" w:rsidP="009551FD">
            <w:pPr>
              <w:spacing w:before="120" w:after="120"/>
              <w:jc w:val="center"/>
            </w:pPr>
            <w:r>
              <w:t>4</w:t>
            </w:r>
          </w:p>
        </w:tc>
        <w:tc>
          <w:tcPr>
            <w:tcW w:w="6945" w:type="dxa"/>
            <w:tcBorders>
              <w:top w:val="single" w:sz="4" w:space="0" w:color="auto"/>
            </w:tcBorders>
          </w:tcPr>
          <w:p w:rsidR="00CE1F18" w:rsidRPr="00162019" w:rsidRDefault="00CE1F18" w:rsidP="009551FD">
            <w:pPr>
              <w:spacing w:before="120" w:after="120"/>
            </w:pPr>
            <w:r w:rsidRPr="00162019">
              <w:t xml:space="preserve">P1 a strategy to start to solve the problem </w:t>
            </w:r>
          </w:p>
          <w:p w:rsidR="00CE1F18" w:rsidRPr="00162019" w:rsidRDefault="00CE1F18" w:rsidP="009551FD">
            <w:pPr>
              <w:spacing w:before="120" w:after="120"/>
            </w:pPr>
            <w:r w:rsidRPr="00162019">
              <w:t>e.g. 105 ÷ (5 – 2) (= 35)</w:t>
            </w:r>
          </w:p>
          <w:p w:rsidR="00CE1F18" w:rsidRPr="00162019" w:rsidRDefault="00CE1F18" w:rsidP="009551FD">
            <w:pPr>
              <w:spacing w:before="120" w:after="120"/>
            </w:pPr>
            <w:r w:rsidRPr="00162019">
              <w:t xml:space="preserve">P1 process to find Laura’s share </w:t>
            </w:r>
          </w:p>
          <w:p w:rsidR="00CE1F18" w:rsidRPr="00162019" w:rsidRDefault="00CE1F18" w:rsidP="009551FD">
            <w:pPr>
              <w:spacing w:before="120" w:after="120"/>
            </w:pPr>
            <w:r w:rsidRPr="00162019">
              <w:t xml:space="preserve">e.g. 385 – 2 × “35” – 5 × “35” (= 140) </w:t>
            </w:r>
          </w:p>
          <w:p w:rsidR="00CE1F18" w:rsidRPr="00162019" w:rsidRDefault="00CE1F18" w:rsidP="009551FD">
            <w:pPr>
              <w:spacing w:before="120" w:after="120"/>
            </w:pPr>
            <w:r w:rsidRPr="00162019">
              <w:t>or 385 ÷ “35” – 2 – 5 (= 4)</w:t>
            </w:r>
          </w:p>
          <w:p w:rsidR="00CE1F18" w:rsidRPr="00162019" w:rsidRDefault="00CE1F18" w:rsidP="009551FD">
            <w:pPr>
              <w:spacing w:before="120" w:after="120"/>
            </w:pPr>
            <w:r w:rsidRPr="00162019">
              <w:t xml:space="preserve">P1 process to find the percentage Laura gets </w:t>
            </w:r>
          </w:p>
          <w:p w:rsidR="00CE1F18" w:rsidRPr="00162019" w:rsidRDefault="00CE1F18" w:rsidP="009551FD">
            <w:pPr>
              <w:spacing w:before="120" w:after="120"/>
            </w:pPr>
            <w:r w:rsidRPr="00162019">
              <w:t xml:space="preserve">e.g. “140”÷ 385 × 100 </w:t>
            </w:r>
            <w:proofErr w:type="spellStart"/>
            <w:r w:rsidRPr="00162019">
              <w:t>oe</w:t>
            </w:r>
            <w:proofErr w:type="spellEnd"/>
            <w:r w:rsidRPr="00162019">
              <w:t xml:space="preserve"> or “4” ÷ 11 × 100 </w:t>
            </w:r>
            <w:proofErr w:type="spellStart"/>
            <w:r w:rsidRPr="00162019">
              <w:t>oe</w:t>
            </w:r>
            <w:proofErr w:type="spellEnd"/>
            <w:r w:rsidRPr="00162019">
              <w:t xml:space="preserve"> </w:t>
            </w:r>
          </w:p>
          <w:p w:rsidR="00CE1F18" w:rsidRPr="00162019" w:rsidRDefault="00CE1F18" w:rsidP="009551FD">
            <w:pPr>
              <w:spacing w:before="120" w:after="120"/>
            </w:pPr>
            <w:r w:rsidRPr="00162019">
              <w:t>A1 answer in range 36.3 to 36.4, accept 36%</w:t>
            </w:r>
          </w:p>
        </w:tc>
      </w:tr>
      <w:tr w:rsidR="00CE1F18" w:rsidTr="009551FD">
        <w:trPr>
          <w:cantSplit/>
          <w:trHeight w:val="562"/>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lastRenderedPageBreak/>
              <w:t>4</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spacing w:before="120" w:after="120"/>
              <w:jc w:val="center"/>
            </w:pPr>
            <w:r w:rsidRPr="00814816">
              <w:t xml:space="preserve">mistakes </w:t>
            </w:r>
          </w:p>
          <w:p w:rsidR="00CE1F18" w:rsidRPr="00814816" w:rsidRDefault="00CE1F18" w:rsidP="009551FD">
            <w:pPr>
              <w:spacing w:before="120" w:after="120"/>
              <w:jc w:val="center"/>
            </w:pPr>
            <w:r w:rsidRPr="00814816">
              <w:t>identified</w:t>
            </w:r>
          </w:p>
        </w:tc>
        <w:tc>
          <w:tcPr>
            <w:tcW w:w="850" w:type="dxa"/>
            <w:tcBorders>
              <w:top w:val="single" w:sz="4" w:space="0" w:color="auto"/>
            </w:tcBorders>
          </w:tcPr>
          <w:p w:rsidR="00CE1F18" w:rsidRPr="00814816" w:rsidRDefault="00CE1F18" w:rsidP="009551FD">
            <w:pPr>
              <w:spacing w:before="120" w:after="120"/>
              <w:jc w:val="center"/>
            </w:pPr>
            <w:r>
              <w:t>2</w:t>
            </w:r>
          </w:p>
        </w:tc>
        <w:tc>
          <w:tcPr>
            <w:tcW w:w="6945" w:type="dxa"/>
            <w:tcBorders>
              <w:top w:val="single" w:sz="4" w:space="0" w:color="auto"/>
            </w:tcBorders>
          </w:tcPr>
          <w:p w:rsidR="00CE1F18" w:rsidRPr="00C9559A" w:rsidRDefault="00CE1F18" w:rsidP="009551FD">
            <w:pPr>
              <w:spacing w:before="120" w:after="120"/>
            </w:pPr>
            <w:r w:rsidRPr="00C9559A">
              <w:t xml:space="preserve">C1 points joined with curve, not line segments </w:t>
            </w:r>
          </w:p>
          <w:p w:rsidR="00CE1F18" w:rsidRPr="00814816" w:rsidRDefault="00CE1F18" w:rsidP="009551FD">
            <w:pPr>
              <w:spacing w:before="120" w:after="120"/>
            </w:pPr>
            <w:r w:rsidRPr="00C9559A">
              <w:t>C1 points not plotted at mid-points</w:t>
            </w:r>
          </w:p>
        </w:tc>
      </w:tr>
      <w:tr w:rsidR="00CE1F18" w:rsidTr="009551FD">
        <w:trPr>
          <w:cantSplit/>
          <w:trHeight w:val="912"/>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t>5</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spacing w:before="120" w:after="120"/>
              <w:jc w:val="center"/>
            </w:pPr>
            <w:r w:rsidRPr="00814816">
              <w:t>46</w:t>
            </w:r>
          </w:p>
        </w:tc>
        <w:tc>
          <w:tcPr>
            <w:tcW w:w="850" w:type="dxa"/>
            <w:tcBorders>
              <w:top w:val="single" w:sz="4" w:space="0" w:color="auto"/>
            </w:tcBorders>
          </w:tcPr>
          <w:p w:rsidR="00CE1F18" w:rsidRPr="00814816" w:rsidRDefault="00CE1F18" w:rsidP="009551FD">
            <w:pPr>
              <w:spacing w:before="120" w:after="120"/>
              <w:jc w:val="center"/>
            </w:pPr>
            <w:r>
              <w:t>2</w:t>
            </w:r>
          </w:p>
        </w:tc>
        <w:tc>
          <w:tcPr>
            <w:tcW w:w="6945" w:type="dxa"/>
            <w:tcBorders>
              <w:top w:val="single" w:sz="4" w:space="0" w:color="auto"/>
            </w:tcBorders>
          </w:tcPr>
          <w:p w:rsidR="00CE1F18" w:rsidRPr="00814816" w:rsidRDefault="00CE1F18" w:rsidP="009551FD">
            <w:pPr>
              <w:spacing w:before="120" w:after="120"/>
            </w:pPr>
            <w:r w:rsidRPr="00814816">
              <w:t>M1</w:t>
            </w:r>
            <w:r>
              <w:t xml:space="preserve"> </w:t>
            </w:r>
            <w:r w:rsidRPr="00814816">
              <w:t>links 5% with 2.30 or 100 ÷ 5 (= 20)</w:t>
            </w:r>
          </w:p>
          <w:p w:rsidR="00CE1F18" w:rsidRPr="00814816" w:rsidRDefault="00CE1F18" w:rsidP="009551FD">
            <w:pPr>
              <w:spacing w:before="120" w:after="120"/>
            </w:pPr>
            <w:r w:rsidRPr="00814816">
              <w:t>A1</w:t>
            </w:r>
            <w:r>
              <w:t xml:space="preserve"> </w:t>
            </w:r>
            <w:proofErr w:type="spellStart"/>
            <w:r w:rsidRPr="00814816">
              <w:t>cao</w:t>
            </w:r>
            <w:proofErr w:type="spellEnd"/>
          </w:p>
        </w:tc>
      </w:tr>
      <w:tr w:rsidR="00CE1F18" w:rsidTr="009551FD">
        <w:trPr>
          <w:cantSplit/>
          <w:trHeight w:val="1494"/>
          <w:jc w:val="center"/>
        </w:trPr>
        <w:tc>
          <w:tcPr>
            <w:tcW w:w="567" w:type="dxa"/>
            <w:tcBorders>
              <w:top w:val="single" w:sz="4" w:space="0" w:color="auto"/>
              <w:left w:val="single" w:sz="4" w:space="0" w:color="auto"/>
              <w:right w:val="single" w:sz="4" w:space="0" w:color="auto"/>
            </w:tcBorders>
          </w:tcPr>
          <w:p w:rsidR="00CE1F18" w:rsidRDefault="00CE1F18" w:rsidP="009551FD">
            <w:pPr>
              <w:spacing w:before="120" w:after="120"/>
            </w:pPr>
            <w:r>
              <w:t>6</w:t>
            </w:r>
          </w:p>
        </w:tc>
        <w:tc>
          <w:tcPr>
            <w:tcW w:w="794" w:type="dxa"/>
            <w:tcBorders>
              <w:top w:val="single" w:sz="4" w:space="0" w:color="auto"/>
              <w:left w:val="single" w:sz="4" w:space="0" w:color="auto"/>
              <w:right w:val="single" w:sz="4" w:space="0" w:color="auto"/>
            </w:tcBorders>
          </w:tcPr>
          <w:p w:rsidR="00CE1F18" w:rsidRDefault="00CE1F18" w:rsidP="009551FD">
            <w:pPr>
              <w:spacing w:before="120" w:after="120"/>
            </w:pPr>
          </w:p>
        </w:tc>
        <w:tc>
          <w:tcPr>
            <w:tcW w:w="3119" w:type="dxa"/>
            <w:tcBorders>
              <w:top w:val="single" w:sz="4" w:space="0" w:color="auto"/>
              <w:left w:val="single" w:sz="4" w:space="0" w:color="auto"/>
            </w:tcBorders>
          </w:tcPr>
          <w:p w:rsidR="00CE1F18" w:rsidRDefault="00CE1F18" w:rsidP="009551FD">
            <w:pPr>
              <w:spacing w:before="120" w:after="120"/>
            </w:pPr>
          </w:p>
        </w:tc>
        <w:tc>
          <w:tcPr>
            <w:tcW w:w="1843" w:type="dxa"/>
            <w:tcBorders>
              <w:top w:val="single" w:sz="4" w:space="0" w:color="auto"/>
            </w:tcBorders>
          </w:tcPr>
          <w:p w:rsidR="00CE1F18" w:rsidRPr="00814816" w:rsidRDefault="00CE1F18" w:rsidP="009551FD">
            <w:pPr>
              <w:spacing w:before="120" w:after="120"/>
              <w:jc w:val="center"/>
            </w:pPr>
            <w:r w:rsidRPr="00814816">
              <w:t>36</w:t>
            </w:r>
          </w:p>
        </w:tc>
        <w:tc>
          <w:tcPr>
            <w:tcW w:w="850" w:type="dxa"/>
            <w:tcBorders>
              <w:top w:val="single" w:sz="4" w:space="0" w:color="auto"/>
            </w:tcBorders>
          </w:tcPr>
          <w:p w:rsidR="00CE1F18" w:rsidRPr="00814816" w:rsidRDefault="00CE1F18" w:rsidP="009551FD">
            <w:pPr>
              <w:spacing w:before="120" w:after="120"/>
              <w:jc w:val="center"/>
            </w:pPr>
            <w:r>
              <w:t>3</w:t>
            </w:r>
          </w:p>
        </w:tc>
        <w:tc>
          <w:tcPr>
            <w:tcW w:w="6945" w:type="dxa"/>
            <w:tcBorders>
              <w:top w:val="single" w:sz="4" w:space="0" w:color="auto"/>
            </w:tcBorders>
          </w:tcPr>
          <w:p w:rsidR="009551FD" w:rsidRDefault="00CE1F18" w:rsidP="009551FD">
            <w:pPr>
              <w:spacing w:before="120" w:after="120"/>
            </w:pPr>
            <w:r w:rsidRPr="00814816">
              <w:t>P1</w:t>
            </w:r>
            <w:r>
              <w:t xml:space="preserve"> </w:t>
            </w:r>
            <w:r w:rsidRPr="00814816">
              <w:t xml:space="preserve">a correct process to find either an interior or an exterior angle, </w:t>
            </w:r>
          </w:p>
          <w:p w:rsidR="00CE1F18" w:rsidRPr="00814816" w:rsidRDefault="00CE1F18" w:rsidP="009551FD">
            <w:pPr>
              <w:spacing w:before="120" w:after="120"/>
            </w:pPr>
            <w:r w:rsidRPr="00814816">
              <w:t>e.g. (180 × 3) ÷ 5 (= 108) or 360 ÷ 5 (= 72)</w:t>
            </w:r>
          </w:p>
          <w:p w:rsidR="00CE1F18" w:rsidRPr="00814816" w:rsidRDefault="00CE1F18" w:rsidP="009551FD">
            <w:pPr>
              <w:spacing w:before="120" w:after="120"/>
            </w:pPr>
            <w:r w:rsidRPr="00814816">
              <w:t>P1</w:t>
            </w:r>
            <w:r>
              <w:t xml:space="preserve"> </w:t>
            </w:r>
            <w:r w:rsidRPr="00814816">
              <w:t xml:space="preserve">(dep) a complete process to find angle </w:t>
            </w:r>
            <w:r w:rsidRPr="00814816">
              <w:rPr>
                <w:i/>
              </w:rPr>
              <w:t>CFD</w:t>
            </w:r>
          </w:p>
          <w:p w:rsidR="00CE1F18" w:rsidRPr="00814816" w:rsidRDefault="00CE1F18" w:rsidP="009551FD">
            <w:pPr>
              <w:spacing w:before="120" w:after="120"/>
            </w:pPr>
            <w:r w:rsidRPr="00814816">
              <w:t>A1</w:t>
            </w:r>
            <w:r>
              <w:t xml:space="preserve"> </w:t>
            </w:r>
            <w:proofErr w:type="spellStart"/>
            <w:r w:rsidRPr="00814816">
              <w:t>cao</w:t>
            </w:r>
            <w:proofErr w:type="spellEnd"/>
          </w:p>
        </w:tc>
      </w:tr>
      <w:tr w:rsidR="003449D2" w:rsidTr="009551FD">
        <w:trPr>
          <w:cantSplit/>
          <w:trHeight w:val="2043"/>
          <w:jc w:val="center"/>
        </w:trPr>
        <w:tc>
          <w:tcPr>
            <w:tcW w:w="567" w:type="dxa"/>
            <w:tcBorders>
              <w:top w:val="single" w:sz="4" w:space="0" w:color="auto"/>
              <w:left w:val="single" w:sz="4" w:space="0" w:color="auto"/>
              <w:bottom w:val="nil"/>
              <w:right w:val="single" w:sz="4" w:space="0" w:color="auto"/>
            </w:tcBorders>
          </w:tcPr>
          <w:p w:rsidR="003449D2" w:rsidRDefault="003449D2" w:rsidP="009551FD">
            <w:pPr>
              <w:spacing w:before="120" w:after="120"/>
            </w:pPr>
            <w:r>
              <w:t>7</w:t>
            </w:r>
          </w:p>
        </w:tc>
        <w:tc>
          <w:tcPr>
            <w:tcW w:w="794" w:type="dxa"/>
            <w:tcBorders>
              <w:top w:val="single" w:sz="4" w:space="0" w:color="auto"/>
              <w:left w:val="single" w:sz="4" w:space="0" w:color="auto"/>
              <w:bottom w:val="nil"/>
              <w:right w:val="single" w:sz="4" w:space="0" w:color="auto"/>
            </w:tcBorders>
          </w:tcPr>
          <w:p w:rsidR="003449D2" w:rsidRDefault="003449D2" w:rsidP="009551FD">
            <w:pPr>
              <w:spacing w:before="120" w:after="120"/>
            </w:pPr>
            <w:r>
              <w:t>(a)</w:t>
            </w:r>
          </w:p>
        </w:tc>
        <w:tc>
          <w:tcPr>
            <w:tcW w:w="3119" w:type="dxa"/>
            <w:tcBorders>
              <w:top w:val="single" w:sz="4" w:space="0" w:color="auto"/>
              <w:left w:val="single" w:sz="4" w:space="0" w:color="auto"/>
              <w:bottom w:val="nil"/>
            </w:tcBorders>
          </w:tcPr>
          <w:p w:rsidR="003449D2" w:rsidRDefault="003449D2" w:rsidP="009551FD">
            <w:pPr>
              <w:spacing w:before="120" w:after="120"/>
            </w:pPr>
          </w:p>
        </w:tc>
        <w:tc>
          <w:tcPr>
            <w:tcW w:w="1843" w:type="dxa"/>
            <w:tcBorders>
              <w:top w:val="single" w:sz="4" w:space="0" w:color="auto"/>
              <w:bottom w:val="nil"/>
            </w:tcBorders>
          </w:tcPr>
          <w:p w:rsidR="003449D2" w:rsidRPr="00814816" w:rsidRDefault="003449D2" w:rsidP="009551FD">
            <w:pPr>
              <w:spacing w:before="120" w:after="120"/>
              <w:jc w:val="center"/>
            </w:pPr>
            <w:r w:rsidRPr="00814816">
              <w:t>34.93</w:t>
            </w:r>
          </w:p>
        </w:tc>
        <w:tc>
          <w:tcPr>
            <w:tcW w:w="850" w:type="dxa"/>
            <w:tcBorders>
              <w:top w:val="single" w:sz="4" w:space="0" w:color="auto"/>
              <w:bottom w:val="nil"/>
            </w:tcBorders>
          </w:tcPr>
          <w:p w:rsidR="003449D2" w:rsidRPr="00814816" w:rsidRDefault="003449D2" w:rsidP="009551FD">
            <w:pPr>
              <w:spacing w:before="120" w:after="120"/>
              <w:jc w:val="center"/>
            </w:pPr>
            <w:r>
              <w:t>5</w:t>
            </w:r>
          </w:p>
        </w:tc>
        <w:tc>
          <w:tcPr>
            <w:tcW w:w="6945" w:type="dxa"/>
            <w:tcBorders>
              <w:top w:val="single" w:sz="4" w:space="0" w:color="auto"/>
              <w:bottom w:val="nil"/>
            </w:tcBorders>
          </w:tcPr>
          <w:p w:rsidR="003449D2" w:rsidRPr="00907B44" w:rsidRDefault="003449D2" w:rsidP="009551FD">
            <w:pPr>
              <w:spacing w:before="120" w:after="120"/>
            </w:pPr>
            <w:r w:rsidRPr="00907B44">
              <w:t>P1 proc</w:t>
            </w:r>
            <w:r>
              <w:t xml:space="preserve">ess to find area of circle or semicircle </w:t>
            </w:r>
            <w:r w:rsidRPr="00907B44">
              <w:t>π × 4.2</w:t>
            </w:r>
            <w:r w:rsidRPr="00907B44">
              <w:rPr>
                <w:vertAlign w:val="superscript"/>
              </w:rPr>
              <w:t>2</w:t>
            </w:r>
            <w:r w:rsidRPr="00907B44">
              <w:t xml:space="preserve"> </w:t>
            </w:r>
            <w:r>
              <w:t>(</w:t>
            </w:r>
            <w:r w:rsidRPr="00907B44">
              <w:t>÷ 2</w:t>
            </w:r>
            <w:r>
              <w:t>)</w:t>
            </w:r>
          </w:p>
          <w:p w:rsidR="003449D2" w:rsidRPr="00907B44" w:rsidRDefault="003449D2" w:rsidP="009551FD">
            <w:pPr>
              <w:spacing w:before="120" w:after="120"/>
            </w:pPr>
            <w:r w:rsidRPr="00907B44">
              <w:t>P1 process to find area of garden (= 74.7.</w:t>
            </w:r>
            <w:r>
              <w:t>.</w:t>
            </w:r>
            <w:r w:rsidRPr="00907B44">
              <w:t xml:space="preserve">.) </w:t>
            </w:r>
          </w:p>
          <w:p w:rsidR="003449D2" w:rsidRPr="00907B44" w:rsidRDefault="003449D2" w:rsidP="009551FD">
            <w:pPr>
              <w:spacing w:before="120" w:after="120"/>
            </w:pPr>
            <w:r w:rsidRPr="00907B44">
              <w:t>P1</w:t>
            </w:r>
            <w:r>
              <w:t xml:space="preserve"> </w:t>
            </w:r>
            <w:r w:rsidRPr="00907B44">
              <w:t>process t</w:t>
            </w:r>
            <w:r>
              <w:t>o find number of boxes</w:t>
            </w:r>
            <w:r w:rsidRPr="00907B44">
              <w:t xml:space="preserve"> “74.7” ÷ 12</w:t>
            </w:r>
          </w:p>
          <w:p w:rsidR="003449D2" w:rsidRPr="00907B44" w:rsidRDefault="003449D2" w:rsidP="009551FD">
            <w:pPr>
              <w:spacing w:before="120" w:after="120"/>
            </w:pPr>
            <w:r>
              <w:t xml:space="preserve">P1 process to find cost </w:t>
            </w:r>
            <w:r w:rsidRPr="00907B44">
              <w:t>“7” × 4.99</w:t>
            </w:r>
          </w:p>
          <w:p w:rsidR="003449D2" w:rsidRDefault="003449D2" w:rsidP="009551FD">
            <w:pPr>
              <w:spacing w:before="120" w:after="120"/>
            </w:pPr>
            <w:r w:rsidRPr="00907B44">
              <w:t xml:space="preserve">A1 </w:t>
            </w:r>
            <w:proofErr w:type="spellStart"/>
            <w:r w:rsidRPr="00907B44">
              <w:t>cao</w:t>
            </w:r>
            <w:proofErr w:type="spellEnd"/>
            <w:r w:rsidRPr="00907B44">
              <w:t xml:space="preserve"> </w:t>
            </w:r>
          </w:p>
        </w:tc>
      </w:tr>
      <w:tr w:rsidR="003449D2" w:rsidTr="009551FD">
        <w:trPr>
          <w:cantSplit/>
          <w:jc w:val="center"/>
        </w:trPr>
        <w:tc>
          <w:tcPr>
            <w:tcW w:w="567" w:type="dxa"/>
            <w:tcBorders>
              <w:top w:val="nil"/>
              <w:left w:val="single" w:sz="4" w:space="0" w:color="auto"/>
              <w:bottom w:val="single" w:sz="4" w:space="0" w:color="auto"/>
              <w:right w:val="single" w:sz="4" w:space="0" w:color="auto"/>
            </w:tcBorders>
          </w:tcPr>
          <w:p w:rsidR="003449D2" w:rsidRDefault="003449D2" w:rsidP="009551FD">
            <w:pPr>
              <w:spacing w:before="120" w:after="120"/>
            </w:pPr>
          </w:p>
        </w:tc>
        <w:tc>
          <w:tcPr>
            <w:tcW w:w="794" w:type="dxa"/>
            <w:tcBorders>
              <w:top w:val="nil"/>
              <w:left w:val="single" w:sz="4" w:space="0" w:color="auto"/>
              <w:bottom w:val="single" w:sz="4" w:space="0" w:color="auto"/>
              <w:right w:val="single" w:sz="4" w:space="0" w:color="auto"/>
            </w:tcBorders>
          </w:tcPr>
          <w:p w:rsidR="003449D2" w:rsidRDefault="003449D2" w:rsidP="009551FD">
            <w:pPr>
              <w:spacing w:before="120" w:after="120"/>
            </w:pPr>
            <w:r>
              <w:t>(b)</w:t>
            </w:r>
          </w:p>
        </w:tc>
        <w:tc>
          <w:tcPr>
            <w:tcW w:w="3119" w:type="dxa"/>
            <w:tcBorders>
              <w:top w:val="nil"/>
              <w:left w:val="single" w:sz="4" w:space="0" w:color="auto"/>
              <w:bottom w:val="single" w:sz="4" w:space="0" w:color="auto"/>
            </w:tcBorders>
          </w:tcPr>
          <w:p w:rsidR="003449D2" w:rsidRDefault="003449D2" w:rsidP="009551FD">
            <w:pPr>
              <w:spacing w:before="120" w:after="120"/>
            </w:pPr>
          </w:p>
        </w:tc>
        <w:tc>
          <w:tcPr>
            <w:tcW w:w="1843" w:type="dxa"/>
            <w:tcBorders>
              <w:top w:val="nil"/>
              <w:bottom w:val="single" w:sz="4" w:space="0" w:color="auto"/>
            </w:tcBorders>
          </w:tcPr>
          <w:p w:rsidR="003449D2" w:rsidRPr="00814816" w:rsidRDefault="003449D2" w:rsidP="009551FD">
            <w:pPr>
              <w:spacing w:before="120" w:after="120"/>
              <w:jc w:val="center"/>
            </w:pPr>
            <w:r>
              <w:t>Correct statement</w:t>
            </w:r>
          </w:p>
        </w:tc>
        <w:tc>
          <w:tcPr>
            <w:tcW w:w="850" w:type="dxa"/>
            <w:tcBorders>
              <w:top w:val="nil"/>
              <w:bottom w:val="single" w:sz="4" w:space="0" w:color="auto"/>
            </w:tcBorders>
          </w:tcPr>
          <w:p w:rsidR="003449D2" w:rsidRPr="00814816" w:rsidRDefault="003449D2" w:rsidP="009551FD">
            <w:pPr>
              <w:spacing w:before="120" w:after="120"/>
              <w:jc w:val="center"/>
            </w:pPr>
            <w:r>
              <w:t>1</w:t>
            </w:r>
          </w:p>
        </w:tc>
        <w:tc>
          <w:tcPr>
            <w:tcW w:w="6945" w:type="dxa"/>
            <w:tcBorders>
              <w:top w:val="nil"/>
              <w:bottom w:val="single" w:sz="4" w:space="0" w:color="auto"/>
            </w:tcBorders>
          </w:tcPr>
          <w:p w:rsidR="003449D2" w:rsidRPr="00814816" w:rsidRDefault="003449D2" w:rsidP="009551FD">
            <w:pPr>
              <w:spacing w:before="120" w:after="120"/>
            </w:pPr>
            <w:r w:rsidRPr="00907B44">
              <w:t xml:space="preserve">C1 e.g. </w:t>
            </w:r>
            <w:r>
              <w:t>S</w:t>
            </w:r>
            <w:r w:rsidRPr="00907B44">
              <w:t>he might need to buy fewer boxes</w:t>
            </w:r>
          </w:p>
        </w:tc>
      </w:tr>
      <w:tr w:rsidR="003449D2" w:rsidTr="009551FD">
        <w:trPr>
          <w:cantSplit/>
          <w:trHeight w:val="562"/>
          <w:jc w:val="center"/>
        </w:trPr>
        <w:tc>
          <w:tcPr>
            <w:tcW w:w="567" w:type="dxa"/>
            <w:tcBorders>
              <w:top w:val="single" w:sz="4" w:space="0" w:color="auto"/>
              <w:left w:val="single" w:sz="4" w:space="0" w:color="auto"/>
              <w:bottom w:val="nil"/>
              <w:right w:val="single" w:sz="4" w:space="0" w:color="auto"/>
            </w:tcBorders>
          </w:tcPr>
          <w:p w:rsidR="003449D2" w:rsidRDefault="003449D2" w:rsidP="009551FD">
            <w:pPr>
              <w:pageBreakBefore/>
              <w:spacing w:before="120" w:after="120"/>
            </w:pPr>
            <w:r>
              <w:lastRenderedPageBreak/>
              <w:t>8</w:t>
            </w:r>
          </w:p>
        </w:tc>
        <w:tc>
          <w:tcPr>
            <w:tcW w:w="794" w:type="dxa"/>
            <w:tcBorders>
              <w:top w:val="single" w:sz="4" w:space="0" w:color="auto"/>
              <w:left w:val="single" w:sz="4" w:space="0" w:color="auto"/>
              <w:bottom w:val="nil"/>
              <w:right w:val="single" w:sz="4" w:space="0" w:color="auto"/>
            </w:tcBorders>
          </w:tcPr>
          <w:p w:rsidR="003449D2" w:rsidRDefault="003449D2" w:rsidP="009551FD">
            <w:pPr>
              <w:pageBreakBefore/>
              <w:spacing w:before="120" w:after="120"/>
            </w:pPr>
            <w:r>
              <w:t>(a)</w:t>
            </w:r>
          </w:p>
        </w:tc>
        <w:tc>
          <w:tcPr>
            <w:tcW w:w="3119" w:type="dxa"/>
            <w:tcBorders>
              <w:top w:val="single" w:sz="4" w:space="0" w:color="auto"/>
              <w:left w:val="single" w:sz="4" w:space="0" w:color="auto"/>
              <w:bottom w:val="nil"/>
            </w:tcBorders>
          </w:tcPr>
          <w:p w:rsidR="003449D2" w:rsidRDefault="003449D2" w:rsidP="009551FD">
            <w:pPr>
              <w:pageBreakBefore/>
              <w:spacing w:before="120" w:after="120"/>
            </w:pPr>
          </w:p>
        </w:tc>
        <w:tc>
          <w:tcPr>
            <w:tcW w:w="1843" w:type="dxa"/>
            <w:tcBorders>
              <w:top w:val="single" w:sz="4" w:space="0" w:color="auto"/>
              <w:bottom w:val="nil"/>
            </w:tcBorders>
          </w:tcPr>
          <w:p w:rsidR="003449D2" w:rsidRPr="00814816" w:rsidRDefault="003449D2" w:rsidP="009551FD">
            <w:pPr>
              <w:pageBreakBefore/>
              <w:spacing w:before="120" w:after="120"/>
              <w:jc w:val="center"/>
            </w:pPr>
          </w:p>
        </w:tc>
        <w:tc>
          <w:tcPr>
            <w:tcW w:w="850" w:type="dxa"/>
            <w:tcBorders>
              <w:top w:val="single" w:sz="4" w:space="0" w:color="auto"/>
              <w:bottom w:val="nil"/>
            </w:tcBorders>
          </w:tcPr>
          <w:p w:rsidR="003449D2" w:rsidRPr="00814816" w:rsidRDefault="003449D2" w:rsidP="009551FD">
            <w:pPr>
              <w:pageBreakBefore/>
              <w:spacing w:before="120" w:after="120"/>
              <w:jc w:val="center"/>
            </w:pPr>
            <w:r>
              <w:t>2</w:t>
            </w:r>
          </w:p>
        </w:tc>
        <w:tc>
          <w:tcPr>
            <w:tcW w:w="6945" w:type="dxa"/>
            <w:tcBorders>
              <w:top w:val="single" w:sz="4" w:space="0" w:color="auto"/>
              <w:bottom w:val="nil"/>
            </w:tcBorders>
          </w:tcPr>
          <w:p w:rsidR="003449D2" w:rsidRPr="00814816" w:rsidRDefault="003449D2" w:rsidP="009551FD">
            <w:pPr>
              <w:pageBreakBefore/>
              <w:spacing w:before="120" w:after="120"/>
            </w:pPr>
            <w:r w:rsidRPr="00814816">
              <w:t>B1</w:t>
            </w:r>
            <w:r>
              <w:t xml:space="preserve"> </w:t>
            </w:r>
            <w:r w:rsidRPr="00814816">
              <w:t xml:space="preserve">places </w:t>
            </w:r>
            <w:proofErr w:type="spellStart"/>
            <w:r w:rsidRPr="00814816">
              <w:t>probs</w:t>
            </w:r>
            <w:proofErr w:type="spellEnd"/>
            <w:r w:rsidRPr="00814816">
              <w:t xml:space="preserve"> for round, e.g. 4/7 and 3/7</w:t>
            </w:r>
          </w:p>
          <w:p w:rsidR="003449D2" w:rsidRPr="00814816" w:rsidRDefault="003449D2" w:rsidP="009551FD">
            <w:pPr>
              <w:spacing w:before="120" w:after="120"/>
            </w:pPr>
            <w:r w:rsidRPr="00814816">
              <w:t>B1</w:t>
            </w:r>
            <w:r>
              <w:t xml:space="preserve"> </w:t>
            </w:r>
            <w:r w:rsidRPr="00814816">
              <w:t xml:space="preserve">places </w:t>
            </w:r>
            <w:proofErr w:type="spellStart"/>
            <w:r w:rsidRPr="00814816">
              <w:t>probs</w:t>
            </w:r>
            <w:proofErr w:type="spellEnd"/>
            <w:r w:rsidRPr="00814816">
              <w:t xml:space="preserve"> for square, e.g. 3/8, 5/8, 3/8, 5/8</w:t>
            </w:r>
          </w:p>
        </w:tc>
      </w:tr>
      <w:tr w:rsidR="003449D2" w:rsidTr="009551FD">
        <w:trPr>
          <w:cantSplit/>
          <w:trHeight w:val="605"/>
          <w:jc w:val="center"/>
        </w:trPr>
        <w:tc>
          <w:tcPr>
            <w:tcW w:w="567" w:type="dxa"/>
            <w:tcBorders>
              <w:top w:val="nil"/>
              <w:left w:val="single" w:sz="4" w:space="0" w:color="auto"/>
              <w:right w:val="single" w:sz="4" w:space="0" w:color="auto"/>
            </w:tcBorders>
          </w:tcPr>
          <w:p w:rsidR="003449D2" w:rsidRDefault="003449D2" w:rsidP="009551FD">
            <w:pPr>
              <w:spacing w:before="120" w:after="120"/>
            </w:pPr>
          </w:p>
        </w:tc>
        <w:tc>
          <w:tcPr>
            <w:tcW w:w="794" w:type="dxa"/>
            <w:tcBorders>
              <w:top w:val="nil"/>
              <w:left w:val="single" w:sz="4" w:space="0" w:color="auto"/>
              <w:right w:val="single" w:sz="4" w:space="0" w:color="auto"/>
            </w:tcBorders>
          </w:tcPr>
          <w:p w:rsidR="003449D2" w:rsidRDefault="003449D2" w:rsidP="009551FD">
            <w:pPr>
              <w:spacing w:before="120" w:after="120"/>
            </w:pPr>
            <w:r>
              <w:t>(b)</w:t>
            </w:r>
          </w:p>
        </w:tc>
        <w:tc>
          <w:tcPr>
            <w:tcW w:w="3119" w:type="dxa"/>
            <w:tcBorders>
              <w:top w:val="nil"/>
              <w:left w:val="single" w:sz="4" w:space="0" w:color="auto"/>
            </w:tcBorders>
          </w:tcPr>
          <w:p w:rsidR="003449D2" w:rsidRDefault="003449D2" w:rsidP="009551FD">
            <w:pPr>
              <w:spacing w:before="120" w:after="120"/>
            </w:pPr>
          </w:p>
        </w:tc>
        <w:tc>
          <w:tcPr>
            <w:tcW w:w="1843" w:type="dxa"/>
            <w:tcBorders>
              <w:top w:val="nil"/>
            </w:tcBorders>
          </w:tcPr>
          <w:p w:rsidR="003449D2" w:rsidRPr="00814816" w:rsidRDefault="003449D2" w:rsidP="009551FD">
            <w:pPr>
              <w:spacing w:before="120" w:after="120"/>
              <w:jc w:val="center"/>
            </w:pPr>
            <w:r w:rsidRPr="00814816">
              <w:rPr>
                <w:position w:val="-24"/>
              </w:rPr>
              <w:object w:dxaOrig="340" w:dyaOrig="620" w14:anchorId="53CD2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3" o:title=""/>
                </v:shape>
                <o:OLEObject Type="Embed" ProgID="Equation.3" ShapeID="_x0000_i1025" DrawAspect="Content" ObjectID="_1536410384" r:id="rId14"/>
              </w:object>
            </w:r>
          </w:p>
        </w:tc>
        <w:tc>
          <w:tcPr>
            <w:tcW w:w="850" w:type="dxa"/>
            <w:tcBorders>
              <w:top w:val="nil"/>
            </w:tcBorders>
          </w:tcPr>
          <w:p w:rsidR="003449D2" w:rsidRPr="00814816" w:rsidRDefault="003449D2" w:rsidP="009551FD">
            <w:pPr>
              <w:spacing w:before="120" w:after="120"/>
              <w:jc w:val="center"/>
            </w:pPr>
            <w:r>
              <w:t>2</w:t>
            </w:r>
          </w:p>
        </w:tc>
        <w:tc>
          <w:tcPr>
            <w:tcW w:w="6945" w:type="dxa"/>
            <w:tcBorders>
              <w:top w:val="nil"/>
            </w:tcBorders>
          </w:tcPr>
          <w:p w:rsidR="003449D2" w:rsidRPr="00814816" w:rsidRDefault="003449D2" w:rsidP="009551FD">
            <w:pPr>
              <w:spacing w:before="120" w:after="120"/>
            </w:pPr>
            <w:r w:rsidRPr="00814816">
              <w:t>M1</w:t>
            </w:r>
            <w:r>
              <w:t xml:space="preserve"> </w:t>
            </w:r>
            <w:proofErr w:type="spellStart"/>
            <w:r w:rsidRPr="00814816">
              <w:t>ft</w:t>
            </w:r>
            <w:proofErr w:type="spellEnd"/>
            <w:r w:rsidRPr="00814816">
              <w:t xml:space="preserve"> for “3/7” × “5/8”</w:t>
            </w:r>
          </w:p>
          <w:p w:rsidR="003449D2" w:rsidRPr="00814816" w:rsidRDefault="003449D2" w:rsidP="009551FD">
            <w:pPr>
              <w:spacing w:before="120" w:after="120"/>
            </w:pPr>
            <w:r w:rsidRPr="00814816">
              <w:t>A1</w:t>
            </w:r>
            <w:r>
              <w:t xml:space="preserve"> </w:t>
            </w:r>
            <w:r w:rsidRPr="00814816">
              <w:t xml:space="preserve">15/56 </w:t>
            </w:r>
            <w:proofErr w:type="spellStart"/>
            <w:r w:rsidRPr="00814816">
              <w:t>oe</w:t>
            </w:r>
            <w:proofErr w:type="spellEnd"/>
          </w:p>
        </w:tc>
      </w:tr>
      <w:tr w:rsidR="003449D2" w:rsidTr="009551FD">
        <w:trPr>
          <w:cantSplit/>
          <w:jc w:val="center"/>
        </w:trPr>
        <w:tc>
          <w:tcPr>
            <w:tcW w:w="567" w:type="dxa"/>
            <w:tcBorders>
              <w:top w:val="single" w:sz="4" w:space="0" w:color="auto"/>
              <w:left w:val="single" w:sz="4" w:space="0" w:color="auto"/>
              <w:bottom w:val="nil"/>
              <w:right w:val="single" w:sz="4" w:space="0" w:color="auto"/>
            </w:tcBorders>
          </w:tcPr>
          <w:p w:rsidR="003449D2" w:rsidRDefault="003449D2" w:rsidP="009551FD">
            <w:pPr>
              <w:spacing w:before="120" w:after="120"/>
            </w:pPr>
            <w:r>
              <w:t>9</w:t>
            </w:r>
          </w:p>
        </w:tc>
        <w:tc>
          <w:tcPr>
            <w:tcW w:w="794" w:type="dxa"/>
            <w:tcBorders>
              <w:top w:val="single" w:sz="4" w:space="0" w:color="auto"/>
              <w:left w:val="single" w:sz="4" w:space="0" w:color="auto"/>
              <w:bottom w:val="nil"/>
              <w:right w:val="single" w:sz="4" w:space="0" w:color="auto"/>
            </w:tcBorders>
          </w:tcPr>
          <w:p w:rsidR="003449D2" w:rsidRDefault="003449D2" w:rsidP="009551FD">
            <w:pPr>
              <w:spacing w:before="120" w:after="120"/>
            </w:pPr>
            <w:r>
              <w:t>(</w:t>
            </w:r>
            <w:proofErr w:type="spellStart"/>
            <w:r>
              <w:t>i</w:t>
            </w:r>
            <w:proofErr w:type="spellEnd"/>
            <w:r>
              <w:t>)</w:t>
            </w:r>
          </w:p>
        </w:tc>
        <w:tc>
          <w:tcPr>
            <w:tcW w:w="3119" w:type="dxa"/>
            <w:tcBorders>
              <w:top w:val="single" w:sz="4" w:space="0" w:color="auto"/>
              <w:left w:val="single" w:sz="4" w:space="0" w:color="auto"/>
              <w:bottom w:val="nil"/>
            </w:tcBorders>
          </w:tcPr>
          <w:p w:rsidR="003449D2" w:rsidRDefault="003449D2" w:rsidP="009551FD">
            <w:pPr>
              <w:spacing w:before="120" w:after="120"/>
            </w:pPr>
          </w:p>
        </w:tc>
        <w:tc>
          <w:tcPr>
            <w:tcW w:w="1843" w:type="dxa"/>
            <w:tcBorders>
              <w:top w:val="single" w:sz="4" w:space="0" w:color="auto"/>
              <w:bottom w:val="nil"/>
            </w:tcBorders>
          </w:tcPr>
          <w:p w:rsidR="003449D2" w:rsidRPr="00FF7B26" w:rsidRDefault="003449D2" w:rsidP="009551FD">
            <w:pPr>
              <w:spacing w:before="120" w:after="120"/>
              <w:jc w:val="center"/>
            </w:pPr>
            <w:r w:rsidRPr="00FF7B26">
              <w:t>D</w:t>
            </w:r>
          </w:p>
        </w:tc>
        <w:tc>
          <w:tcPr>
            <w:tcW w:w="850" w:type="dxa"/>
            <w:tcBorders>
              <w:top w:val="single" w:sz="4" w:space="0" w:color="auto"/>
              <w:bottom w:val="nil"/>
            </w:tcBorders>
          </w:tcPr>
          <w:p w:rsidR="003449D2" w:rsidRDefault="009551FD" w:rsidP="009551FD">
            <w:pPr>
              <w:spacing w:before="120" w:after="120"/>
              <w:jc w:val="center"/>
            </w:pPr>
            <w:r>
              <w:t>1</w:t>
            </w:r>
          </w:p>
        </w:tc>
        <w:tc>
          <w:tcPr>
            <w:tcW w:w="6945" w:type="dxa"/>
            <w:tcBorders>
              <w:top w:val="single" w:sz="4" w:space="0" w:color="auto"/>
              <w:bottom w:val="nil"/>
            </w:tcBorders>
          </w:tcPr>
          <w:p w:rsidR="003449D2" w:rsidRDefault="003449D2" w:rsidP="009551FD">
            <w:pPr>
              <w:spacing w:before="120" w:after="120"/>
            </w:pPr>
            <w:r>
              <w:t xml:space="preserve">B1 </w:t>
            </w:r>
            <w:proofErr w:type="spellStart"/>
            <w:r>
              <w:t>cao</w:t>
            </w:r>
            <w:proofErr w:type="spellEnd"/>
          </w:p>
        </w:tc>
      </w:tr>
      <w:tr w:rsidR="003449D2" w:rsidTr="009551FD">
        <w:trPr>
          <w:cantSplit/>
          <w:jc w:val="center"/>
        </w:trPr>
        <w:tc>
          <w:tcPr>
            <w:tcW w:w="567" w:type="dxa"/>
            <w:tcBorders>
              <w:top w:val="nil"/>
              <w:left w:val="single" w:sz="4" w:space="0" w:color="auto"/>
              <w:bottom w:val="nil"/>
              <w:right w:val="single" w:sz="4" w:space="0" w:color="auto"/>
            </w:tcBorders>
          </w:tcPr>
          <w:p w:rsidR="003449D2" w:rsidRDefault="003449D2" w:rsidP="009551FD">
            <w:pPr>
              <w:spacing w:before="120" w:after="120"/>
            </w:pPr>
          </w:p>
        </w:tc>
        <w:tc>
          <w:tcPr>
            <w:tcW w:w="794" w:type="dxa"/>
            <w:tcBorders>
              <w:top w:val="nil"/>
              <w:left w:val="single" w:sz="4" w:space="0" w:color="auto"/>
              <w:bottom w:val="nil"/>
              <w:right w:val="single" w:sz="4" w:space="0" w:color="auto"/>
            </w:tcBorders>
          </w:tcPr>
          <w:p w:rsidR="003449D2" w:rsidRDefault="003449D2" w:rsidP="009551FD">
            <w:pPr>
              <w:spacing w:before="120" w:after="120"/>
            </w:pPr>
            <w:r>
              <w:t>(ii)</w:t>
            </w:r>
          </w:p>
        </w:tc>
        <w:tc>
          <w:tcPr>
            <w:tcW w:w="3119" w:type="dxa"/>
            <w:tcBorders>
              <w:top w:val="nil"/>
              <w:left w:val="single" w:sz="4" w:space="0" w:color="auto"/>
              <w:bottom w:val="nil"/>
            </w:tcBorders>
          </w:tcPr>
          <w:p w:rsidR="003449D2" w:rsidRDefault="003449D2" w:rsidP="009551FD">
            <w:pPr>
              <w:spacing w:before="120" w:after="120"/>
            </w:pPr>
          </w:p>
        </w:tc>
        <w:tc>
          <w:tcPr>
            <w:tcW w:w="1843" w:type="dxa"/>
            <w:tcBorders>
              <w:top w:val="nil"/>
              <w:bottom w:val="nil"/>
            </w:tcBorders>
          </w:tcPr>
          <w:p w:rsidR="003449D2" w:rsidRPr="00FF7B26" w:rsidRDefault="003449D2" w:rsidP="009551FD">
            <w:pPr>
              <w:spacing w:before="120" w:after="120"/>
              <w:jc w:val="center"/>
            </w:pPr>
            <w:r>
              <w:t>A</w:t>
            </w:r>
          </w:p>
        </w:tc>
        <w:tc>
          <w:tcPr>
            <w:tcW w:w="850" w:type="dxa"/>
            <w:tcBorders>
              <w:top w:val="nil"/>
              <w:bottom w:val="nil"/>
            </w:tcBorders>
          </w:tcPr>
          <w:p w:rsidR="003449D2" w:rsidRDefault="009551FD" w:rsidP="009551FD">
            <w:pPr>
              <w:spacing w:before="120" w:after="120"/>
              <w:jc w:val="center"/>
            </w:pPr>
            <w:r>
              <w:t>1</w:t>
            </w:r>
          </w:p>
        </w:tc>
        <w:tc>
          <w:tcPr>
            <w:tcW w:w="6945" w:type="dxa"/>
            <w:tcBorders>
              <w:top w:val="nil"/>
              <w:bottom w:val="nil"/>
            </w:tcBorders>
          </w:tcPr>
          <w:p w:rsidR="003449D2" w:rsidRDefault="003449D2" w:rsidP="009551FD">
            <w:pPr>
              <w:spacing w:before="120" w:after="120"/>
            </w:pPr>
            <w:r>
              <w:t xml:space="preserve">B1 </w:t>
            </w:r>
            <w:proofErr w:type="spellStart"/>
            <w:r>
              <w:t>cao</w:t>
            </w:r>
            <w:proofErr w:type="spellEnd"/>
          </w:p>
        </w:tc>
      </w:tr>
      <w:tr w:rsidR="009551FD" w:rsidTr="009551FD">
        <w:trPr>
          <w:cantSplit/>
          <w:trHeight w:val="850"/>
          <w:jc w:val="center"/>
        </w:trPr>
        <w:tc>
          <w:tcPr>
            <w:tcW w:w="567" w:type="dxa"/>
            <w:tcBorders>
              <w:top w:val="single" w:sz="4" w:space="0" w:color="auto"/>
              <w:left w:val="single" w:sz="4" w:space="0" w:color="auto"/>
              <w:right w:val="single" w:sz="4" w:space="0" w:color="auto"/>
            </w:tcBorders>
          </w:tcPr>
          <w:p w:rsidR="009551FD" w:rsidRDefault="009551FD" w:rsidP="009551FD">
            <w:pPr>
              <w:spacing w:before="120" w:after="120"/>
            </w:pPr>
            <w:r>
              <w:t>10</w:t>
            </w:r>
          </w:p>
        </w:tc>
        <w:tc>
          <w:tcPr>
            <w:tcW w:w="794" w:type="dxa"/>
            <w:tcBorders>
              <w:top w:val="single" w:sz="4" w:space="0" w:color="auto"/>
              <w:left w:val="single" w:sz="4" w:space="0" w:color="auto"/>
              <w:right w:val="single" w:sz="4" w:space="0" w:color="auto"/>
            </w:tcBorders>
          </w:tcPr>
          <w:p w:rsidR="009551FD" w:rsidRDefault="009551FD" w:rsidP="009551FD">
            <w:pPr>
              <w:spacing w:before="120" w:after="120"/>
            </w:pPr>
          </w:p>
        </w:tc>
        <w:tc>
          <w:tcPr>
            <w:tcW w:w="3119" w:type="dxa"/>
            <w:tcBorders>
              <w:top w:val="single" w:sz="4" w:space="0" w:color="auto"/>
              <w:left w:val="single" w:sz="4" w:space="0" w:color="auto"/>
            </w:tcBorders>
          </w:tcPr>
          <w:p w:rsidR="009551FD" w:rsidRDefault="009551FD" w:rsidP="009551FD">
            <w:pPr>
              <w:spacing w:before="120" w:after="120"/>
            </w:pPr>
          </w:p>
        </w:tc>
        <w:tc>
          <w:tcPr>
            <w:tcW w:w="1843" w:type="dxa"/>
            <w:tcBorders>
              <w:top w:val="single" w:sz="4" w:space="0" w:color="auto"/>
            </w:tcBorders>
          </w:tcPr>
          <w:p w:rsidR="009551FD" w:rsidRDefault="009551FD" w:rsidP="009551FD">
            <w:pPr>
              <w:spacing w:before="120" w:after="120"/>
              <w:jc w:val="center"/>
            </w:pPr>
            <w:r>
              <w:rPr>
                <w:rStyle w:val="Emphasis"/>
                <w:i w:val="0"/>
                <w:color w:val="000000"/>
              </w:rPr>
              <w:t>12</w:t>
            </w:r>
            <w:r w:rsidRPr="00E05513">
              <w:rPr>
                <w:rStyle w:val="Emphasis"/>
                <w:color w:val="000000"/>
              </w:rPr>
              <w:t>m</w:t>
            </w:r>
            <w:r>
              <w:rPr>
                <w:rStyle w:val="Emphasis"/>
                <w:i w:val="0"/>
                <w:color w:val="000000"/>
                <w:vertAlign w:val="superscript"/>
              </w:rPr>
              <w:t>5</w:t>
            </w:r>
            <w:r w:rsidRPr="00E05513">
              <w:rPr>
                <w:rStyle w:val="Emphasis"/>
                <w:color w:val="000000"/>
              </w:rPr>
              <w:t>r</w:t>
            </w:r>
            <w:r>
              <w:rPr>
                <w:rStyle w:val="Emphasis"/>
                <w:i w:val="0"/>
                <w:color w:val="000000"/>
                <w:vertAlign w:val="superscript"/>
              </w:rPr>
              <w:t>7</w:t>
            </w:r>
          </w:p>
        </w:tc>
        <w:tc>
          <w:tcPr>
            <w:tcW w:w="850" w:type="dxa"/>
            <w:tcBorders>
              <w:top w:val="single" w:sz="4" w:space="0" w:color="auto"/>
            </w:tcBorders>
          </w:tcPr>
          <w:p w:rsidR="009551FD" w:rsidRDefault="009551FD" w:rsidP="009551FD">
            <w:pPr>
              <w:spacing w:before="120" w:after="120"/>
              <w:jc w:val="center"/>
            </w:pPr>
            <w:r>
              <w:t>2</w:t>
            </w:r>
          </w:p>
        </w:tc>
        <w:tc>
          <w:tcPr>
            <w:tcW w:w="6945" w:type="dxa"/>
            <w:tcBorders>
              <w:top w:val="single" w:sz="4" w:space="0" w:color="auto"/>
            </w:tcBorders>
          </w:tcPr>
          <w:p w:rsidR="009551FD" w:rsidRDefault="009551FD" w:rsidP="009551FD">
            <w:pPr>
              <w:spacing w:before="120" w:after="120"/>
            </w:pPr>
            <w:r>
              <w:t>M1 2 of 3 parts correct in a product</w:t>
            </w:r>
          </w:p>
          <w:p w:rsidR="009551FD" w:rsidRDefault="009551FD" w:rsidP="009551FD">
            <w:pPr>
              <w:spacing w:before="120" w:after="120"/>
            </w:pPr>
            <w:r>
              <w:t xml:space="preserve">A1 </w:t>
            </w:r>
            <w:proofErr w:type="spellStart"/>
            <w:r>
              <w:t>cao</w:t>
            </w:r>
            <w:proofErr w:type="spellEnd"/>
          </w:p>
        </w:tc>
      </w:tr>
      <w:tr w:rsidR="003449D2" w:rsidTr="009551FD">
        <w:trPr>
          <w:cantSplit/>
          <w:jc w:val="center"/>
        </w:trPr>
        <w:tc>
          <w:tcPr>
            <w:tcW w:w="567" w:type="dxa"/>
            <w:tcBorders>
              <w:top w:val="single" w:sz="4" w:space="0" w:color="auto"/>
              <w:left w:val="single" w:sz="4" w:space="0" w:color="auto"/>
              <w:bottom w:val="nil"/>
              <w:right w:val="single" w:sz="4" w:space="0" w:color="auto"/>
            </w:tcBorders>
          </w:tcPr>
          <w:p w:rsidR="003449D2" w:rsidRDefault="003449D2" w:rsidP="009551FD">
            <w:pPr>
              <w:pageBreakBefore/>
              <w:spacing w:before="120" w:after="120"/>
            </w:pPr>
            <w:r>
              <w:lastRenderedPageBreak/>
              <w:t>11</w:t>
            </w:r>
          </w:p>
        </w:tc>
        <w:tc>
          <w:tcPr>
            <w:tcW w:w="794" w:type="dxa"/>
            <w:tcBorders>
              <w:top w:val="single" w:sz="4" w:space="0" w:color="auto"/>
              <w:left w:val="single" w:sz="4" w:space="0" w:color="auto"/>
              <w:bottom w:val="nil"/>
              <w:right w:val="single" w:sz="4" w:space="0" w:color="auto"/>
            </w:tcBorders>
          </w:tcPr>
          <w:p w:rsidR="003449D2" w:rsidRDefault="003449D2" w:rsidP="009551FD">
            <w:pPr>
              <w:pageBreakBefore/>
              <w:spacing w:before="120" w:after="120"/>
            </w:pPr>
            <w:r>
              <w:t>(a)</w:t>
            </w:r>
          </w:p>
        </w:tc>
        <w:tc>
          <w:tcPr>
            <w:tcW w:w="3119" w:type="dxa"/>
            <w:tcBorders>
              <w:top w:val="single" w:sz="4" w:space="0" w:color="auto"/>
              <w:left w:val="single" w:sz="4" w:space="0" w:color="auto"/>
              <w:bottom w:val="nil"/>
            </w:tcBorders>
          </w:tcPr>
          <w:p w:rsidR="003449D2" w:rsidRDefault="003449D2" w:rsidP="009551FD">
            <w:pPr>
              <w:pageBreakBefore/>
              <w:spacing w:before="120" w:after="120"/>
            </w:pPr>
          </w:p>
        </w:tc>
        <w:tc>
          <w:tcPr>
            <w:tcW w:w="1843" w:type="dxa"/>
            <w:tcBorders>
              <w:top w:val="single" w:sz="4" w:space="0" w:color="auto"/>
              <w:bottom w:val="nil"/>
            </w:tcBorders>
          </w:tcPr>
          <w:p w:rsidR="003449D2" w:rsidRDefault="003449D2" w:rsidP="009551FD">
            <w:pPr>
              <w:keepNext/>
              <w:pageBreakBefore/>
              <w:spacing w:before="120" w:after="120"/>
              <w:jc w:val="center"/>
            </w:pPr>
            <w:r>
              <w:t>8</w:t>
            </w:r>
          </w:p>
        </w:tc>
        <w:tc>
          <w:tcPr>
            <w:tcW w:w="850" w:type="dxa"/>
            <w:tcBorders>
              <w:top w:val="single" w:sz="4" w:space="0" w:color="auto"/>
              <w:bottom w:val="nil"/>
            </w:tcBorders>
          </w:tcPr>
          <w:p w:rsidR="003449D2" w:rsidRDefault="003449D2" w:rsidP="009551FD">
            <w:pPr>
              <w:keepNext/>
              <w:pageBreakBefore/>
              <w:spacing w:before="120" w:after="120"/>
              <w:jc w:val="center"/>
            </w:pPr>
            <w:r>
              <w:t>1</w:t>
            </w:r>
          </w:p>
        </w:tc>
        <w:tc>
          <w:tcPr>
            <w:tcW w:w="6945" w:type="dxa"/>
            <w:tcBorders>
              <w:top w:val="single" w:sz="4" w:space="0" w:color="auto"/>
              <w:bottom w:val="nil"/>
            </w:tcBorders>
          </w:tcPr>
          <w:p w:rsidR="003449D2" w:rsidRDefault="003449D2" w:rsidP="009551FD">
            <w:pPr>
              <w:keepNext/>
              <w:pageBreakBefore/>
              <w:spacing w:before="120" w:after="120"/>
            </w:pPr>
            <w:r>
              <w:t>B1</w:t>
            </w:r>
          </w:p>
        </w:tc>
      </w:tr>
      <w:tr w:rsidR="003449D2" w:rsidTr="009551FD">
        <w:trPr>
          <w:cantSplit/>
          <w:trHeight w:val="1928"/>
          <w:jc w:val="center"/>
        </w:trPr>
        <w:tc>
          <w:tcPr>
            <w:tcW w:w="567" w:type="dxa"/>
            <w:tcBorders>
              <w:top w:val="nil"/>
              <w:left w:val="single" w:sz="4" w:space="0" w:color="auto"/>
              <w:bottom w:val="nil"/>
              <w:right w:val="single" w:sz="4" w:space="0" w:color="auto"/>
            </w:tcBorders>
          </w:tcPr>
          <w:p w:rsidR="003449D2" w:rsidRDefault="003449D2" w:rsidP="009551FD">
            <w:pPr>
              <w:spacing w:before="120" w:after="120"/>
            </w:pPr>
          </w:p>
        </w:tc>
        <w:tc>
          <w:tcPr>
            <w:tcW w:w="794" w:type="dxa"/>
            <w:tcBorders>
              <w:top w:val="nil"/>
              <w:left w:val="single" w:sz="4" w:space="0" w:color="auto"/>
              <w:bottom w:val="nil"/>
              <w:right w:val="single" w:sz="4" w:space="0" w:color="auto"/>
            </w:tcBorders>
          </w:tcPr>
          <w:p w:rsidR="003449D2" w:rsidRDefault="003449D2" w:rsidP="009551FD">
            <w:pPr>
              <w:spacing w:before="120" w:after="120"/>
            </w:pPr>
            <w:r>
              <w:t>(b)</w:t>
            </w:r>
          </w:p>
        </w:tc>
        <w:tc>
          <w:tcPr>
            <w:tcW w:w="3119" w:type="dxa"/>
            <w:tcBorders>
              <w:top w:val="nil"/>
              <w:left w:val="single" w:sz="4" w:space="0" w:color="auto"/>
              <w:bottom w:val="nil"/>
            </w:tcBorders>
          </w:tcPr>
          <w:p w:rsidR="003449D2" w:rsidRDefault="003449D2" w:rsidP="009551FD">
            <w:pPr>
              <w:spacing w:before="120" w:after="120"/>
            </w:pPr>
          </w:p>
        </w:tc>
        <w:tc>
          <w:tcPr>
            <w:tcW w:w="1843" w:type="dxa"/>
            <w:tcBorders>
              <w:top w:val="nil"/>
              <w:bottom w:val="nil"/>
            </w:tcBorders>
          </w:tcPr>
          <w:p w:rsidR="003449D2" w:rsidRDefault="003449D2" w:rsidP="009551FD">
            <w:pPr>
              <w:keepNext/>
              <w:spacing w:before="120" w:after="120"/>
              <w:jc w:val="center"/>
            </w:pPr>
            <w:r>
              <w:t>box plot drawn</w:t>
            </w:r>
          </w:p>
        </w:tc>
        <w:tc>
          <w:tcPr>
            <w:tcW w:w="850" w:type="dxa"/>
            <w:tcBorders>
              <w:top w:val="nil"/>
              <w:bottom w:val="nil"/>
            </w:tcBorders>
          </w:tcPr>
          <w:p w:rsidR="003449D2" w:rsidRDefault="003449D2" w:rsidP="009551FD">
            <w:pPr>
              <w:keepNext/>
              <w:spacing w:before="120" w:after="120"/>
              <w:jc w:val="center"/>
            </w:pPr>
            <w:r>
              <w:t>3</w:t>
            </w:r>
          </w:p>
        </w:tc>
        <w:tc>
          <w:tcPr>
            <w:tcW w:w="6945" w:type="dxa"/>
            <w:tcBorders>
              <w:top w:val="nil"/>
              <w:bottom w:val="nil"/>
            </w:tcBorders>
          </w:tcPr>
          <w:p w:rsidR="003449D2" w:rsidRPr="003449D2" w:rsidRDefault="003449D2" w:rsidP="009551FD">
            <w:pPr>
              <w:keepNext/>
              <w:spacing w:before="120" w:after="120"/>
            </w:pPr>
            <w:r w:rsidRPr="003449D2">
              <w:t xml:space="preserve">C1 at least 2 correctly plotted values including box or whiskers/tails or 5 correct values and no whiskers/tails </w:t>
            </w:r>
          </w:p>
          <w:p w:rsidR="003449D2" w:rsidRPr="003449D2" w:rsidRDefault="003449D2" w:rsidP="009551FD">
            <w:pPr>
              <w:keepNext/>
              <w:spacing w:before="120" w:after="120"/>
            </w:pPr>
            <w:r w:rsidRPr="003449D2">
              <w:t xml:space="preserve">C1 at least 2 correctly plotted values including box and whiskers/tails </w:t>
            </w:r>
          </w:p>
          <w:p w:rsidR="003449D2" w:rsidRPr="003449D2" w:rsidRDefault="003449D2" w:rsidP="009551FD">
            <w:pPr>
              <w:keepNext/>
              <w:spacing w:before="120" w:after="120"/>
            </w:pPr>
            <w:r w:rsidRPr="003449D2">
              <w:t>C1 fully correct box plot</w:t>
            </w:r>
          </w:p>
          <w:p w:rsidR="003449D2" w:rsidRPr="003449D2" w:rsidRDefault="003449D2" w:rsidP="009551FD">
            <w:pPr>
              <w:keepNext/>
              <w:spacing w:before="120" w:after="120"/>
            </w:pPr>
            <w:r w:rsidRPr="003449D2">
              <w:t>(min = 153, LQ = 164, median = 170, UQ = 175, max = 186)</w:t>
            </w:r>
          </w:p>
        </w:tc>
      </w:tr>
      <w:tr w:rsidR="003449D2" w:rsidTr="009551FD">
        <w:trPr>
          <w:cantSplit/>
          <w:trHeight w:val="1304"/>
          <w:jc w:val="center"/>
        </w:trPr>
        <w:tc>
          <w:tcPr>
            <w:tcW w:w="567" w:type="dxa"/>
            <w:tcBorders>
              <w:top w:val="nil"/>
              <w:left w:val="single" w:sz="4" w:space="0" w:color="auto"/>
              <w:right w:val="single" w:sz="4" w:space="0" w:color="auto"/>
            </w:tcBorders>
          </w:tcPr>
          <w:p w:rsidR="003449D2" w:rsidRDefault="003449D2" w:rsidP="009551FD">
            <w:pPr>
              <w:spacing w:before="120" w:after="120"/>
            </w:pPr>
          </w:p>
        </w:tc>
        <w:tc>
          <w:tcPr>
            <w:tcW w:w="794" w:type="dxa"/>
            <w:tcBorders>
              <w:top w:val="nil"/>
              <w:left w:val="single" w:sz="4" w:space="0" w:color="auto"/>
              <w:right w:val="single" w:sz="4" w:space="0" w:color="auto"/>
            </w:tcBorders>
          </w:tcPr>
          <w:p w:rsidR="003449D2" w:rsidRDefault="003449D2" w:rsidP="009551FD">
            <w:pPr>
              <w:spacing w:before="120" w:after="120"/>
            </w:pPr>
            <w:r>
              <w:t>(c)</w:t>
            </w:r>
          </w:p>
        </w:tc>
        <w:tc>
          <w:tcPr>
            <w:tcW w:w="3119" w:type="dxa"/>
            <w:tcBorders>
              <w:top w:val="nil"/>
              <w:left w:val="single" w:sz="4" w:space="0" w:color="auto"/>
            </w:tcBorders>
          </w:tcPr>
          <w:p w:rsidR="003449D2" w:rsidRDefault="003449D2" w:rsidP="009551FD">
            <w:pPr>
              <w:spacing w:before="120" w:after="120"/>
            </w:pPr>
          </w:p>
        </w:tc>
        <w:tc>
          <w:tcPr>
            <w:tcW w:w="1843" w:type="dxa"/>
            <w:tcBorders>
              <w:top w:val="nil"/>
            </w:tcBorders>
          </w:tcPr>
          <w:p w:rsidR="003449D2" w:rsidRDefault="003449D2" w:rsidP="009551FD">
            <w:pPr>
              <w:spacing w:before="120" w:after="120"/>
              <w:jc w:val="center"/>
            </w:pPr>
            <w:r>
              <w:t>comparisons</w:t>
            </w:r>
          </w:p>
        </w:tc>
        <w:tc>
          <w:tcPr>
            <w:tcW w:w="850" w:type="dxa"/>
            <w:tcBorders>
              <w:top w:val="nil"/>
            </w:tcBorders>
          </w:tcPr>
          <w:p w:rsidR="003449D2" w:rsidRDefault="003449D2" w:rsidP="009551FD">
            <w:pPr>
              <w:spacing w:before="120" w:after="120"/>
              <w:jc w:val="center"/>
            </w:pPr>
            <w:r>
              <w:t>2</w:t>
            </w:r>
          </w:p>
        </w:tc>
        <w:tc>
          <w:tcPr>
            <w:tcW w:w="6945" w:type="dxa"/>
            <w:tcBorders>
              <w:top w:val="nil"/>
            </w:tcBorders>
          </w:tcPr>
          <w:p w:rsidR="003449D2" w:rsidRDefault="003449D2" w:rsidP="009551FD">
            <w:pPr>
              <w:spacing w:before="120" w:after="120"/>
            </w:pPr>
            <w:r>
              <w:t xml:space="preserve">C1 a correct comparison of medians </w:t>
            </w:r>
          </w:p>
          <w:p w:rsidR="003449D2" w:rsidRDefault="003449D2" w:rsidP="009551FD">
            <w:pPr>
              <w:spacing w:before="120" w:after="120"/>
            </w:pPr>
            <w:r>
              <w:t>C1 a correct comparison of a measure of spread</w:t>
            </w:r>
          </w:p>
          <w:p w:rsidR="003449D2" w:rsidRDefault="003449D2" w:rsidP="009551FD">
            <w:pPr>
              <w:spacing w:before="120" w:after="120"/>
            </w:pPr>
            <w:r>
              <w:t>For the award of both marks at least one of the comparisons must be interpretative</w:t>
            </w:r>
          </w:p>
        </w:tc>
      </w:tr>
      <w:tr w:rsidR="003449D2" w:rsidTr="009551FD">
        <w:trPr>
          <w:cantSplit/>
          <w:trHeight w:val="581"/>
          <w:jc w:val="center"/>
        </w:trPr>
        <w:tc>
          <w:tcPr>
            <w:tcW w:w="567" w:type="dxa"/>
            <w:tcBorders>
              <w:top w:val="single" w:sz="4" w:space="0" w:color="auto"/>
              <w:left w:val="single" w:sz="4" w:space="0" w:color="auto"/>
              <w:right w:val="single" w:sz="4" w:space="0" w:color="auto"/>
            </w:tcBorders>
          </w:tcPr>
          <w:p w:rsidR="003449D2" w:rsidRDefault="003449D2" w:rsidP="009551FD">
            <w:pPr>
              <w:spacing w:before="120" w:after="120"/>
            </w:pPr>
            <w:r>
              <w:t>12</w:t>
            </w:r>
          </w:p>
        </w:tc>
        <w:tc>
          <w:tcPr>
            <w:tcW w:w="794" w:type="dxa"/>
            <w:tcBorders>
              <w:top w:val="single" w:sz="4" w:space="0" w:color="auto"/>
              <w:left w:val="single" w:sz="4" w:space="0" w:color="auto"/>
              <w:right w:val="single" w:sz="4" w:space="0" w:color="auto"/>
            </w:tcBorders>
          </w:tcPr>
          <w:p w:rsidR="003449D2" w:rsidRDefault="003449D2" w:rsidP="009551FD">
            <w:pPr>
              <w:spacing w:before="120" w:after="120"/>
            </w:pPr>
          </w:p>
        </w:tc>
        <w:tc>
          <w:tcPr>
            <w:tcW w:w="3119" w:type="dxa"/>
            <w:tcBorders>
              <w:top w:val="single" w:sz="4" w:space="0" w:color="auto"/>
              <w:left w:val="single" w:sz="4" w:space="0" w:color="auto"/>
            </w:tcBorders>
          </w:tcPr>
          <w:p w:rsidR="003449D2" w:rsidRDefault="003449D2" w:rsidP="009551FD">
            <w:pPr>
              <w:spacing w:before="120" w:after="120"/>
            </w:pPr>
          </w:p>
        </w:tc>
        <w:tc>
          <w:tcPr>
            <w:tcW w:w="1843" w:type="dxa"/>
            <w:tcBorders>
              <w:top w:val="single" w:sz="4" w:space="0" w:color="auto"/>
            </w:tcBorders>
          </w:tcPr>
          <w:p w:rsidR="003449D2" w:rsidRPr="003449D2" w:rsidRDefault="003449D2" w:rsidP="009551FD">
            <w:pPr>
              <w:spacing w:before="120" w:after="120"/>
              <w:jc w:val="center"/>
            </w:pPr>
            <w:r w:rsidRPr="003449D2">
              <w:t>No supported by correct values</w:t>
            </w:r>
          </w:p>
        </w:tc>
        <w:tc>
          <w:tcPr>
            <w:tcW w:w="850" w:type="dxa"/>
            <w:tcBorders>
              <w:top w:val="single" w:sz="4" w:space="0" w:color="auto"/>
            </w:tcBorders>
          </w:tcPr>
          <w:p w:rsidR="003449D2" w:rsidRPr="003449D2" w:rsidRDefault="003449D2" w:rsidP="009551FD">
            <w:pPr>
              <w:spacing w:before="120" w:after="120"/>
              <w:jc w:val="center"/>
            </w:pPr>
            <w:r w:rsidRPr="003449D2">
              <w:t>4</w:t>
            </w:r>
          </w:p>
        </w:tc>
        <w:tc>
          <w:tcPr>
            <w:tcW w:w="6945" w:type="dxa"/>
            <w:tcBorders>
              <w:top w:val="single" w:sz="4" w:space="0" w:color="auto"/>
            </w:tcBorders>
          </w:tcPr>
          <w:p w:rsidR="003449D2" w:rsidRPr="003449D2" w:rsidRDefault="003449D2" w:rsidP="009551FD">
            <w:pPr>
              <w:spacing w:before="120" w:after="120"/>
            </w:pPr>
            <w:r w:rsidRPr="003449D2">
              <w:t xml:space="preserve">P1 process to find volume of wood, e.g. 3 × 20 × 120 (= 7200) </w:t>
            </w:r>
          </w:p>
          <w:p w:rsidR="003449D2" w:rsidRPr="003449D2" w:rsidRDefault="003449D2" w:rsidP="009551FD">
            <w:pPr>
              <w:spacing w:before="120" w:after="120"/>
            </w:pPr>
            <w:r w:rsidRPr="003449D2">
              <w:t xml:space="preserve">P1 process to find a density, e.g. 8000 ÷ “7200” or 1030 ÷ 1000 </w:t>
            </w:r>
          </w:p>
          <w:p w:rsidR="003449D2" w:rsidRPr="003449D2" w:rsidRDefault="003449D2" w:rsidP="009551FD">
            <w:pPr>
              <w:spacing w:before="120" w:after="120"/>
            </w:pPr>
            <w:r w:rsidRPr="003449D2">
              <w:t xml:space="preserve">P1 complete process to find two densities for comparison </w:t>
            </w:r>
          </w:p>
          <w:p w:rsidR="003449D2" w:rsidRPr="003449D2" w:rsidRDefault="003449D2" w:rsidP="009551FD">
            <w:pPr>
              <w:spacing w:before="120" w:after="120"/>
            </w:pPr>
            <w:r w:rsidRPr="003449D2">
              <w:t>P1 No with a comparison of the correct densities, 1.03 and 1.11... or 1030 and 1111</w:t>
            </w:r>
          </w:p>
        </w:tc>
      </w:tr>
      <w:tr w:rsidR="003449D2" w:rsidTr="009551FD">
        <w:trPr>
          <w:cantSplit/>
          <w:trHeight w:val="1113"/>
          <w:jc w:val="center"/>
        </w:trPr>
        <w:tc>
          <w:tcPr>
            <w:tcW w:w="567" w:type="dxa"/>
            <w:tcBorders>
              <w:top w:val="single" w:sz="4" w:space="0" w:color="auto"/>
              <w:left w:val="single" w:sz="4" w:space="0" w:color="auto"/>
              <w:bottom w:val="nil"/>
              <w:right w:val="single" w:sz="4" w:space="0" w:color="auto"/>
            </w:tcBorders>
          </w:tcPr>
          <w:p w:rsidR="003449D2" w:rsidRDefault="003449D2" w:rsidP="009551FD">
            <w:pPr>
              <w:spacing w:before="120" w:after="120"/>
            </w:pPr>
            <w:r>
              <w:lastRenderedPageBreak/>
              <w:t>13</w:t>
            </w:r>
          </w:p>
        </w:tc>
        <w:tc>
          <w:tcPr>
            <w:tcW w:w="794" w:type="dxa"/>
            <w:tcBorders>
              <w:top w:val="single" w:sz="4" w:space="0" w:color="auto"/>
              <w:left w:val="single" w:sz="4" w:space="0" w:color="auto"/>
              <w:bottom w:val="nil"/>
              <w:right w:val="single" w:sz="4" w:space="0" w:color="auto"/>
            </w:tcBorders>
          </w:tcPr>
          <w:p w:rsidR="003449D2" w:rsidRDefault="003449D2" w:rsidP="009551FD">
            <w:pPr>
              <w:spacing w:before="120" w:after="120"/>
            </w:pPr>
            <w:r>
              <w:t>(a)</w:t>
            </w:r>
          </w:p>
        </w:tc>
        <w:tc>
          <w:tcPr>
            <w:tcW w:w="3119" w:type="dxa"/>
            <w:tcBorders>
              <w:top w:val="single" w:sz="4" w:space="0" w:color="auto"/>
              <w:left w:val="single" w:sz="4" w:space="0" w:color="auto"/>
              <w:bottom w:val="nil"/>
            </w:tcBorders>
          </w:tcPr>
          <w:p w:rsidR="003449D2" w:rsidRDefault="003449D2" w:rsidP="009551FD">
            <w:pPr>
              <w:spacing w:before="120" w:after="120"/>
            </w:pPr>
            <w:r>
              <w:t>f(</w:t>
            </w:r>
            <w:r w:rsidRPr="005E7C5C">
              <w:rPr>
                <w:i/>
              </w:rPr>
              <w:t>x</w:t>
            </w:r>
            <w:r>
              <w:t xml:space="preserve">) = </w:t>
            </w:r>
            <w:r w:rsidRPr="00267E6D">
              <w:rPr>
                <w:bCs/>
                <w:i/>
              </w:rPr>
              <w:t>x</w:t>
            </w:r>
            <w:r>
              <w:rPr>
                <w:bCs/>
                <w:vertAlign w:val="superscript"/>
              </w:rPr>
              <w:t>3</w:t>
            </w:r>
            <w:r>
              <w:rPr>
                <w:bCs/>
              </w:rPr>
              <w:t xml:space="preserve"> + 5</w:t>
            </w:r>
            <w:r w:rsidRPr="00267E6D">
              <w:rPr>
                <w:bCs/>
                <w:i/>
              </w:rPr>
              <w:t>x</w:t>
            </w:r>
            <w:r>
              <w:rPr>
                <w:bCs/>
              </w:rPr>
              <w:t xml:space="preserve"> – 4</w:t>
            </w:r>
          </w:p>
        </w:tc>
        <w:tc>
          <w:tcPr>
            <w:tcW w:w="1843" w:type="dxa"/>
            <w:tcBorders>
              <w:top w:val="single" w:sz="4" w:space="0" w:color="auto"/>
              <w:bottom w:val="nil"/>
            </w:tcBorders>
          </w:tcPr>
          <w:p w:rsidR="003449D2" w:rsidRDefault="003449D2" w:rsidP="009551FD">
            <w:pPr>
              <w:spacing w:before="120" w:after="120"/>
              <w:jc w:val="center"/>
            </w:pPr>
            <w:r>
              <w:t>shown</w:t>
            </w:r>
          </w:p>
        </w:tc>
        <w:tc>
          <w:tcPr>
            <w:tcW w:w="850" w:type="dxa"/>
            <w:tcBorders>
              <w:top w:val="single" w:sz="4" w:space="0" w:color="auto"/>
              <w:bottom w:val="nil"/>
            </w:tcBorders>
          </w:tcPr>
          <w:p w:rsidR="003449D2" w:rsidRDefault="009551FD" w:rsidP="009551FD">
            <w:pPr>
              <w:spacing w:before="120" w:after="120"/>
              <w:jc w:val="center"/>
            </w:pPr>
            <w:r>
              <w:t>2</w:t>
            </w:r>
          </w:p>
        </w:tc>
        <w:tc>
          <w:tcPr>
            <w:tcW w:w="6945" w:type="dxa"/>
            <w:tcBorders>
              <w:top w:val="single" w:sz="4" w:space="0" w:color="auto"/>
              <w:bottom w:val="nil"/>
            </w:tcBorders>
          </w:tcPr>
          <w:p w:rsidR="003449D2" w:rsidRDefault="003449D2" w:rsidP="009551FD">
            <w:pPr>
              <w:spacing w:before="120" w:after="120"/>
            </w:pPr>
            <w:r>
              <w:t xml:space="preserve">M1 method to establish at least one root in 0 &lt; </w:t>
            </w:r>
            <w:r w:rsidRPr="005E7C5C">
              <w:rPr>
                <w:i/>
              </w:rPr>
              <w:t>x</w:t>
            </w:r>
            <w:r>
              <w:t xml:space="preserve"> &lt; 1, </w:t>
            </w:r>
          </w:p>
          <w:p w:rsidR="003449D2" w:rsidRDefault="003449D2" w:rsidP="009551FD">
            <w:pPr>
              <w:spacing w:before="120" w:after="120"/>
            </w:pPr>
            <w:r>
              <w:t>e.g. f(0) = –4 and f(1) = 2</w:t>
            </w:r>
          </w:p>
          <w:p w:rsidR="003449D2" w:rsidRDefault="003449D2" w:rsidP="009551FD">
            <w:pPr>
              <w:spacing w:before="120" w:after="120"/>
            </w:pPr>
            <w:r>
              <w:t xml:space="preserve">C1 as there is a sign change there must be at least one root in 0 &lt; </w:t>
            </w:r>
            <w:r w:rsidRPr="005E7C5C">
              <w:rPr>
                <w:i/>
              </w:rPr>
              <w:t>x</w:t>
            </w:r>
            <w:r>
              <w:t xml:space="preserve"> &lt; 1 (as f is continuous)</w:t>
            </w:r>
          </w:p>
        </w:tc>
      </w:tr>
      <w:tr w:rsidR="003449D2" w:rsidTr="009551FD">
        <w:trPr>
          <w:cantSplit/>
          <w:trHeight w:val="1094"/>
          <w:jc w:val="center"/>
        </w:trPr>
        <w:tc>
          <w:tcPr>
            <w:tcW w:w="567" w:type="dxa"/>
            <w:tcBorders>
              <w:top w:val="nil"/>
              <w:left w:val="single" w:sz="4" w:space="0" w:color="auto"/>
              <w:bottom w:val="nil"/>
              <w:right w:val="single" w:sz="4" w:space="0" w:color="auto"/>
            </w:tcBorders>
          </w:tcPr>
          <w:p w:rsidR="003449D2" w:rsidRDefault="003449D2" w:rsidP="009551FD">
            <w:pPr>
              <w:spacing w:before="120" w:after="120"/>
            </w:pPr>
          </w:p>
        </w:tc>
        <w:tc>
          <w:tcPr>
            <w:tcW w:w="794" w:type="dxa"/>
            <w:tcBorders>
              <w:top w:val="nil"/>
              <w:left w:val="single" w:sz="4" w:space="0" w:color="auto"/>
              <w:bottom w:val="nil"/>
              <w:right w:val="single" w:sz="4" w:space="0" w:color="auto"/>
            </w:tcBorders>
          </w:tcPr>
          <w:p w:rsidR="003449D2" w:rsidRDefault="003449D2" w:rsidP="009551FD">
            <w:pPr>
              <w:spacing w:before="120" w:after="120"/>
            </w:pPr>
            <w:r>
              <w:t>(b)</w:t>
            </w:r>
          </w:p>
        </w:tc>
        <w:tc>
          <w:tcPr>
            <w:tcW w:w="3119" w:type="dxa"/>
            <w:tcBorders>
              <w:top w:val="nil"/>
              <w:left w:val="single" w:sz="4" w:space="0" w:color="auto"/>
              <w:bottom w:val="nil"/>
            </w:tcBorders>
          </w:tcPr>
          <w:p w:rsidR="003449D2" w:rsidRPr="005E7C5C" w:rsidRDefault="003449D2" w:rsidP="009551FD">
            <w:pPr>
              <w:spacing w:before="120" w:after="120"/>
              <w:rPr>
                <w:bCs/>
              </w:rPr>
            </w:pPr>
            <w:r w:rsidRPr="00267E6D">
              <w:rPr>
                <w:bCs/>
                <w:i/>
              </w:rPr>
              <w:t>x</w:t>
            </w:r>
            <w:r>
              <w:rPr>
                <w:bCs/>
                <w:vertAlign w:val="superscript"/>
              </w:rPr>
              <w:t>3</w:t>
            </w:r>
            <w:r>
              <w:rPr>
                <w:bCs/>
              </w:rPr>
              <w:t xml:space="preserve"> + 5</w:t>
            </w:r>
            <w:r w:rsidRPr="00267E6D">
              <w:rPr>
                <w:bCs/>
                <w:i/>
              </w:rPr>
              <w:t>x</w:t>
            </w:r>
            <w:r>
              <w:rPr>
                <w:bCs/>
              </w:rPr>
              <w:t xml:space="preserve"> – 4 = 0</w:t>
            </w:r>
          </w:p>
          <w:p w:rsidR="003449D2" w:rsidRDefault="003449D2" w:rsidP="009551FD">
            <w:pPr>
              <w:spacing w:before="120" w:after="120"/>
              <w:rPr>
                <w:bCs/>
              </w:rPr>
            </w:pPr>
            <w:r w:rsidRPr="00267E6D">
              <w:rPr>
                <w:bCs/>
                <w:i/>
              </w:rPr>
              <w:t>x</w:t>
            </w:r>
            <w:r>
              <w:rPr>
                <w:bCs/>
                <w:vertAlign w:val="superscript"/>
              </w:rPr>
              <w:t>3</w:t>
            </w:r>
            <w:r>
              <w:rPr>
                <w:bCs/>
              </w:rPr>
              <w:t xml:space="preserve"> + 5</w:t>
            </w:r>
            <w:r w:rsidRPr="00267E6D">
              <w:rPr>
                <w:bCs/>
                <w:i/>
              </w:rPr>
              <w:t>x</w:t>
            </w:r>
            <w:r>
              <w:rPr>
                <w:bCs/>
              </w:rPr>
              <w:t xml:space="preserve"> = 4</w:t>
            </w:r>
          </w:p>
          <w:p w:rsidR="003449D2" w:rsidRPr="005E7C5C" w:rsidRDefault="003449D2" w:rsidP="009551FD">
            <w:pPr>
              <w:spacing w:before="120" w:after="120"/>
              <w:rPr>
                <w:bCs/>
              </w:rPr>
            </w:pPr>
            <w:r w:rsidRPr="005E7C5C">
              <w:rPr>
                <w:i/>
              </w:rPr>
              <w:t>x</w:t>
            </w:r>
            <w:r>
              <w:t>(</w:t>
            </w:r>
            <w:r w:rsidRPr="005E7C5C">
              <w:rPr>
                <w:i/>
              </w:rPr>
              <w:t>x</w:t>
            </w:r>
            <w:r>
              <w:rPr>
                <w:vertAlign w:val="superscript"/>
              </w:rPr>
              <w:t>2</w:t>
            </w:r>
            <w:r>
              <w:t xml:space="preserve"> + 5) = 4</w:t>
            </w:r>
          </w:p>
        </w:tc>
        <w:tc>
          <w:tcPr>
            <w:tcW w:w="1843" w:type="dxa"/>
            <w:tcBorders>
              <w:top w:val="nil"/>
              <w:bottom w:val="nil"/>
            </w:tcBorders>
          </w:tcPr>
          <w:p w:rsidR="003449D2" w:rsidRDefault="003449D2" w:rsidP="009551FD">
            <w:pPr>
              <w:spacing w:before="120" w:after="120"/>
              <w:jc w:val="center"/>
            </w:pPr>
            <w:r>
              <w:t>shown</w:t>
            </w:r>
          </w:p>
        </w:tc>
        <w:tc>
          <w:tcPr>
            <w:tcW w:w="850" w:type="dxa"/>
            <w:tcBorders>
              <w:top w:val="nil"/>
              <w:bottom w:val="nil"/>
            </w:tcBorders>
          </w:tcPr>
          <w:p w:rsidR="003449D2" w:rsidRDefault="009551FD" w:rsidP="009551FD">
            <w:pPr>
              <w:spacing w:before="120" w:after="120"/>
              <w:jc w:val="center"/>
            </w:pPr>
            <w:r>
              <w:t>2</w:t>
            </w:r>
          </w:p>
        </w:tc>
        <w:tc>
          <w:tcPr>
            <w:tcW w:w="6945" w:type="dxa"/>
            <w:tcBorders>
              <w:top w:val="nil"/>
              <w:bottom w:val="nil"/>
            </w:tcBorders>
          </w:tcPr>
          <w:p w:rsidR="003449D2" w:rsidRDefault="003449D2" w:rsidP="009551FD">
            <w:pPr>
              <w:spacing w:before="120" w:after="120"/>
            </w:pPr>
            <w:r>
              <w:t>C1 at least one correct step in rearrangement</w:t>
            </w:r>
          </w:p>
          <w:p w:rsidR="003449D2" w:rsidRDefault="003449D2" w:rsidP="009551FD">
            <w:pPr>
              <w:spacing w:before="120" w:after="120"/>
            </w:pPr>
            <w:r>
              <w:t>C1 fully correct chain of reasoning</w:t>
            </w:r>
          </w:p>
        </w:tc>
      </w:tr>
      <w:tr w:rsidR="009551FD" w:rsidTr="009551FD">
        <w:trPr>
          <w:cantSplit/>
          <w:trHeight w:val="2041"/>
          <w:jc w:val="center"/>
        </w:trPr>
        <w:tc>
          <w:tcPr>
            <w:tcW w:w="567" w:type="dxa"/>
            <w:tcBorders>
              <w:top w:val="nil"/>
              <w:left w:val="single" w:sz="4" w:space="0" w:color="auto"/>
              <w:right w:val="single" w:sz="4" w:space="0" w:color="auto"/>
            </w:tcBorders>
          </w:tcPr>
          <w:p w:rsidR="009551FD" w:rsidRDefault="009551FD" w:rsidP="009551FD">
            <w:pPr>
              <w:spacing w:before="120" w:after="120"/>
            </w:pPr>
          </w:p>
        </w:tc>
        <w:tc>
          <w:tcPr>
            <w:tcW w:w="794" w:type="dxa"/>
            <w:tcBorders>
              <w:top w:val="nil"/>
              <w:left w:val="single" w:sz="4" w:space="0" w:color="auto"/>
              <w:right w:val="single" w:sz="4" w:space="0" w:color="auto"/>
            </w:tcBorders>
          </w:tcPr>
          <w:p w:rsidR="009551FD" w:rsidRDefault="009551FD" w:rsidP="009551FD">
            <w:pPr>
              <w:spacing w:before="120" w:after="120"/>
            </w:pPr>
            <w:r>
              <w:t>(c)</w:t>
            </w:r>
          </w:p>
        </w:tc>
        <w:tc>
          <w:tcPr>
            <w:tcW w:w="3119" w:type="dxa"/>
            <w:tcBorders>
              <w:top w:val="nil"/>
              <w:left w:val="single" w:sz="4" w:space="0" w:color="auto"/>
            </w:tcBorders>
          </w:tcPr>
          <w:p w:rsidR="009551FD" w:rsidRDefault="009551FD" w:rsidP="009551FD">
            <w:pPr>
              <w:spacing w:before="120" w:after="120"/>
            </w:pPr>
          </w:p>
        </w:tc>
        <w:tc>
          <w:tcPr>
            <w:tcW w:w="1843" w:type="dxa"/>
            <w:tcBorders>
              <w:top w:val="nil"/>
            </w:tcBorders>
          </w:tcPr>
          <w:p w:rsidR="009551FD" w:rsidRDefault="009551FD" w:rsidP="009551FD">
            <w:pPr>
              <w:spacing w:before="120" w:after="120"/>
              <w:jc w:val="center"/>
            </w:pPr>
            <w:r>
              <w:t>0.709(21985)</w:t>
            </w:r>
          </w:p>
          <w:p w:rsidR="009551FD" w:rsidRDefault="009551FD" w:rsidP="009551FD">
            <w:pPr>
              <w:spacing w:before="120" w:after="120"/>
              <w:jc w:val="center"/>
            </w:pPr>
            <w:r>
              <w:t xml:space="preserve">or </w:t>
            </w:r>
            <w:r w:rsidRPr="00B54D8E">
              <w:rPr>
                <w:position w:val="-24"/>
              </w:rPr>
              <w:object w:dxaOrig="440" w:dyaOrig="620" w14:anchorId="1E8A8E68">
                <v:shape id="_x0000_i1026" type="#_x0000_t75" style="width:21pt;height:30.75pt" o:ole="">
                  <v:imagedata r:id="rId15" o:title=""/>
                </v:shape>
                <o:OLEObject Type="Embed" ProgID="Equation.3" ShapeID="_x0000_i1026" DrawAspect="Content" ObjectID="_1536410385" r:id="rId16"/>
              </w:object>
            </w:r>
          </w:p>
        </w:tc>
        <w:tc>
          <w:tcPr>
            <w:tcW w:w="850" w:type="dxa"/>
            <w:tcBorders>
              <w:top w:val="nil"/>
            </w:tcBorders>
          </w:tcPr>
          <w:p w:rsidR="009551FD" w:rsidRDefault="009551FD" w:rsidP="009551FD">
            <w:pPr>
              <w:spacing w:before="120" w:after="120"/>
              <w:jc w:val="center"/>
            </w:pPr>
            <w:r>
              <w:t>3</w:t>
            </w:r>
          </w:p>
        </w:tc>
        <w:tc>
          <w:tcPr>
            <w:tcW w:w="6945" w:type="dxa"/>
            <w:tcBorders>
              <w:top w:val="nil"/>
            </w:tcBorders>
          </w:tcPr>
          <w:p w:rsidR="009551FD" w:rsidRPr="005E7C5C" w:rsidRDefault="009551FD" w:rsidP="009551FD">
            <w:pPr>
              <w:spacing w:before="120" w:after="120"/>
            </w:pPr>
            <w:r>
              <w:t xml:space="preserve">B1 </w:t>
            </w:r>
            <w:r w:rsidRPr="00113736">
              <w:rPr>
                <w:position w:val="-10"/>
              </w:rPr>
              <w:object w:dxaOrig="260" w:dyaOrig="340">
                <v:shape id="_x0000_i1027" type="#_x0000_t75" style="width:12pt;height:17.25pt" o:ole="">
                  <v:imagedata r:id="rId17" o:title=""/>
                </v:shape>
                <o:OLEObject Type="Embed" ProgID="Equation.3" ShapeID="_x0000_i1027" DrawAspect="Content" ObjectID="_1536410386" r:id="rId18"/>
              </w:object>
            </w:r>
            <w:r>
              <w:t xml:space="preserve"> = 0.8 </w:t>
            </w:r>
            <w:proofErr w:type="spellStart"/>
            <w:r>
              <w:t>oe</w:t>
            </w:r>
            <w:proofErr w:type="spellEnd"/>
          </w:p>
          <w:p w:rsidR="009551FD" w:rsidRDefault="009551FD" w:rsidP="009551FD">
            <w:pPr>
              <w:spacing w:before="120" w:after="120"/>
            </w:pPr>
            <w:r>
              <w:t xml:space="preserve">M1 </w:t>
            </w:r>
            <w:r w:rsidRPr="00113736">
              <w:rPr>
                <w:position w:val="-10"/>
              </w:rPr>
              <w:object w:dxaOrig="279" w:dyaOrig="340" w14:anchorId="521EDA73">
                <v:shape id="_x0000_i1028" type="#_x0000_t75" style="width:13.5pt;height:17.25pt" o:ole="">
                  <v:imagedata r:id="rId19" o:title=""/>
                </v:shape>
                <o:OLEObject Type="Embed" ProgID="Equation.3" ShapeID="_x0000_i1028" DrawAspect="Content" ObjectID="_1536410387" r:id="rId20"/>
              </w:object>
            </w:r>
            <w:r>
              <w:t xml:space="preserve">= </w:t>
            </w:r>
            <w:r w:rsidRPr="00113736">
              <w:rPr>
                <w:position w:val="-30"/>
              </w:rPr>
              <w:object w:dxaOrig="1040" w:dyaOrig="680" w14:anchorId="04AF4AEB">
                <v:shape id="_x0000_i1029" type="#_x0000_t75" style="width:49.5pt;height:34.5pt" o:ole="">
                  <v:imagedata r:id="rId21" o:title=""/>
                </v:shape>
                <o:OLEObject Type="Embed" ProgID="Equation.3" ShapeID="_x0000_i1029" DrawAspect="Content" ObjectID="_1536410388" r:id="rId22"/>
              </w:object>
            </w:r>
            <w:proofErr w:type="spellStart"/>
            <w:r>
              <w:t>oe</w:t>
            </w:r>
            <w:proofErr w:type="spellEnd"/>
          </w:p>
          <w:p w:rsidR="009551FD" w:rsidRPr="005E7C5C" w:rsidRDefault="009551FD" w:rsidP="009551FD">
            <w:pPr>
              <w:spacing w:before="120" w:after="120"/>
            </w:pPr>
            <w:r>
              <w:t xml:space="preserve">A1  0.709(21985) or </w:t>
            </w:r>
            <w:r w:rsidRPr="00B54D8E">
              <w:rPr>
                <w:position w:val="-24"/>
              </w:rPr>
              <w:object w:dxaOrig="440" w:dyaOrig="620">
                <v:shape id="_x0000_i1030" type="#_x0000_t75" style="width:21pt;height:30.75pt" o:ole="">
                  <v:imagedata r:id="rId15" o:title=""/>
                </v:shape>
                <o:OLEObject Type="Embed" ProgID="Equation.3" ShapeID="_x0000_i1030" DrawAspect="Content" ObjectID="_1536410389" r:id="rId23"/>
              </w:object>
            </w:r>
            <w:proofErr w:type="spellStart"/>
            <w:r>
              <w:t>oe</w:t>
            </w:r>
            <w:proofErr w:type="spellEnd"/>
          </w:p>
        </w:tc>
      </w:tr>
      <w:tr w:rsidR="00A44253" w:rsidTr="009551FD">
        <w:trPr>
          <w:cantSplit/>
          <w:trHeight w:val="1405"/>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t>14</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r>
              <w:t>8.3</w:t>
            </w:r>
          </w:p>
        </w:tc>
        <w:tc>
          <w:tcPr>
            <w:tcW w:w="850" w:type="dxa"/>
            <w:tcBorders>
              <w:top w:val="single" w:sz="4" w:space="0" w:color="auto"/>
            </w:tcBorders>
          </w:tcPr>
          <w:p w:rsidR="00A44253" w:rsidRDefault="00A44253" w:rsidP="009551FD">
            <w:pPr>
              <w:spacing w:before="120" w:after="120"/>
              <w:jc w:val="center"/>
            </w:pPr>
            <w:r>
              <w:t>3</w:t>
            </w:r>
          </w:p>
        </w:tc>
        <w:tc>
          <w:tcPr>
            <w:tcW w:w="6945" w:type="dxa"/>
            <w:tcBorders>
              <w:top w:val="single" w:sz="4" w:space="0" w:color="auto"/>
            </w:tcBorders>
          </w:tcPr>
          <w:p w:rsidR="00A44253" w:rsidRDefault="00A44253" w:rsidP="009551FD">
            <w:pPr>
              <w:spacing w:before="120" w:after="120"/>
            </w:pPr>
            <w:r>
              <w:t xml:space="preserve">M1 0.5 = </w:t>
            </w:r>
            <w:r>
              <w:rPr>
                <w:i/>
              </w:rPr>
              <w:t>r</w:t>
            </w:r>
            <w:r>
              <w:rPr>
                <w:vertAlign w:val="superscript"/>
              </w:rPr>
              <w:t>8</w:t>
            </w:r>
            <w:r>
              <w:t xml:space="preserve"> or 0.5 = (1 – </w:t>
            </w:r>
            <w:r>
              <w:rPr>
                <w:position w:val="-24"/>
              </w:rPr>
              <w:object w:dxaOrig="435" w:dyaOrig="615" w14:anchorId="1DEE517E">
                <v:shape id="_x0000_i1031" type="#_x0000_t75" style="width:21.75pt;height:30.75pt" o:ole="">
                  <v:imagedata r:id="rId24" o:title=""/>
                </v:shape>
                <o:OLEObject Type="Embed" ProgID="Equation.3" ShapeID="_x0000_i1031" DrawAspect="Content" ObjectID="_1536410390" r:id="rId25"/>
              </w:object>
            </w:r>
            <w:r>
              <w:t>)</w:t>
            </w:r>
            <w:r>
              <w:rPr>
                <w:vertAlign w:val="superscript"/>
              </w:rPr>
              <w:t>8</w:t>
            </w:r>
            <w:r>
              <w:t xml:space="preserve"> </w:t>
            </w:r>
          </w:p>
          <w:p w:rsidR="00A44253" w:rsidRDefault="00A44253" w:rsidP="009551FD">
            <w:pPr>
              <w:spacing w:before="120" w:after="120"/>
            </w:pPr>
            <w:r>
              <w:t xml:space="preserve">M1 </w:t>
            </w:r>
            <w:r>
              <w:rPr>
                <w:position w:val="-8"/>
              </w:rPr>
              <w:object w:dxaOrig="480" w:dyaOrig="345" w14:anchorId="5AB91F2C">
                <v:shape id="_x0000_i1032" type="#_x0000_t75" style="width:24pt;height:17.25pt" o:ole="">
                  <v:imagedata r:id="rId26" o:title=""/>
                </v:shape>
                <o:OLEObject Type="Embed" ProgID="Equation.3" ShapeID="_x0000_i1032" DrawAspect="Content" ObjectID="_1536410391" r:id="rId27"/>
              </w:object>
            </w:r>
            <w:r>
              <w:t xml:space="preserve"> can be implied by 0.917(…) seen </w:t>
            </w:r>
          </w:p>
          <w:p w:rsidR="00A44253" w:rsidRDefault="00A44253" w:rsidP="009551FD">
            <w:pPr>
              <w:spacing w:before="120" w:after="120"/>
            </w:pPr>
            <w:r>
              <w:t>A1 8.29 – 8.3</w:t>
            </w:r>
          </w:p>
        </w:tc>
      </w:tr>
      <w:tr w:rsidR="00A44253" w:rsidTr="009551FD">
        <w:trPr>
          <w:cantSplit/>
          <w:trHeight w:val="562"/>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lastRenderedPageBreak/>
              <w:t>15</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r>
              <w:t>102.4</w:t>
            </w:r>
          </w:p>
        </w:tc>
        <w:tc>
          <w:tcPr>
            <w:tcW w:w="850" w:type="dxa"/>
            <w:tcBorders>
              <w:top w:val="single" w:sz="4" w:space="0" w:color="auto"/>
            </w:tcBorders>
          </w:tcPr>
          <w:p w:rsidR="00A44253" w:rsidRDefault="009551FD" w:rsidP="009551FD">
            <w:pPr>
              <w:spacing w:before="120" w:after="120"/>
              <w:jc w:val="center"/>
            </w:pPr>
            <w:r>
              <w:t>2</w:t>
            </w:r>
          </w:p>
        </w:tc>
        <w:tc>
          <w:tcPr>
            <w:tcW w:w="6945" w:type="dxa"/>
            <w:tcBorders>
              <w:top w:val="single" w:sz="4" w:space="0" w:color="auto"/>
            </w:tcBorders>
          </w:tcPr>
          <w:p w:rsidR="00A44253" w:rsidRPr="00532A1E" w:rsidRDefault="00A44253" w:rsidP="009551FD">
            <w:pPr>
              <w:spacing w:before="120" w:after="120"/>
            </w:pPr>
            <w:r>
              <w:t>M1 uses (10 ÷ 8)</w:t>
            </w:r>
            <w:r>
              <w:rPr>
                <w:vertAlign w:val="superscript"/>
              </w:rPr>
              <w:t>2</w:t>
            </w:r>
            <w:r>
              <w:t xml:space="preserve"> </w:t>
            </w:r>
            <w:proofErr w:type="spellStart"/>
            <w:r>
              <w:t>oe</w:t>
            </w:r>
            <w:proofErr w:type="spellEnd"/>
            <w:r>
              <w:t xml:space="preserve"> or (8 ÷ 10)</w:t>
            </w:r>
            <w:r>
              <w:rPr>
                <w:vertAlign w:val="superscript"/>
              </w:rPr>
              <w:t xml:space="preserve">2  </w:t>
            </w:r>
            <w:proofErr w:type="spellStart"/>
            <w:r>
              <w:t>oe</w:t>
            </w:r>
            <w:proofErr w:type="spellEnd"/>
          </w:p>
          <w:p w:rsidR="00A44253" w:rsidRPr="00532A1E" w:rsidRDefault="00A44253" w:rsidP="009551FD">
            <w:pPr>
              <w:spacing w:before="120" w:after="120"/>
            </w:pPr>
            <w:r>
              <w:t xml:space="preserve">A1 </w:t>
            </w:r>
            <w:proofErr w:type="spellStart"/>
            <w:r>
              <w:t>cao</w:t>
            </w:r>
            <w:proofErr w:type="spellEnd"/>
          </w:p>
        </w:tc>
      </w:tr>
      <w:tr w:rsidR="00A44253" w:rsidTr="009551FD">
        <w:trPr>
          <w:cantSplit/>
          <w:trHeight w:val="3061"/>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t>16</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r>
              <w:t>1.08 and explanation</w:t>
            </w:r>
          </w:p>
        </w:tc>
        <w:tc>
          <w:tcPr>
            <w:tcW w:w="850" w:type="dxa"/>
            <w:tcBorders>
              <w:top w:val="single" w:sz="4" w:space="0" w:color="auto"/>
            </w:tcBorders>
          </w:tcPr>
          <w:p w:rsidR="00A44253" w:rsidRDefault="009551FD" w:rsidP="009551FD">
            <w:pPr>
              <w:spacing w:before="120" w:after="120"/>
              <w:jc w:val="center"/>
            </w:pPr>
            <w:r>
              <w:t>5</w:t>
            </w:r>
          </w:p>
        </w:tc>
        <w:tc>
          <w:tcPr>
            <w:tcW w:w="6945" w:type="dxa"/>
            <w:tcBorders>
              <w:top w:val="single" w:sz="4" w:space="0" w:color="auto"/>
            </w:tcBorders>
          </w:tcPr>
          <w:p w:rsidR="009551FD" w:rsidRDefault="00A44253" w:rsidP="009551FD">
            <w:pPr>
              <w:spacing w:before="120" w:after="120"/>
            </w:pPr>
            <w:r>
              <w:t xml:space="preserve">B1 finds a bound of </w:t>
            </w:r>
            <w:r w:rsidRPr="0034257B">
              <w:rPr>
                <w:i/>
              </w:rPr>
              <w:t>a</w:t>
            </w:r>
            <w:r>
              <w:t xml:space="preserve">: 6.425 or 6.435 or 6.434999... </w:t>
            </w:r>
          </w:p>
          <w:p w:rsidR="00A44253" w:rsidRDefault="00A44253" w:rsidP="009551FD">
            <w:pPr>
              <w:spacing w:before="120" w:after="120"/>
            </w:pPr>
            <w:proofErr w:type="gramStart"/>
            <w:r>
              <w:t>or</w:t>
            </w:r>
            <w:proofErr w:type="gramEnd"/>
            <w:r>
              <w:t xml:space="preserve"> a bound of </w:t>
            </w:r>
            <w:r w:rsidRPr="0034257B">
              <w:rPr>
                <w:i/>
              </w:rPr>
              <w:t>b</w:t>
            </w:r>
            <w:r>
              <w:t>: 5.5135 or 5.5145 or 5.5144999..</w:t>
            </w:r>
          </w:p>
          <w:p w:rsidR="00A44253" w:rsidRDefault="00A44253" w:rsidP="009551FD">
            <w:pPr>
              <w:spacing w:before="120" w:after="120"/>
            </w:pPr>
            <w:r>
              <w:t>P1 uses UB and LB in equation</w:t>
            </w:r>
          </w:p>
          <w:p w:rsidR="00A44253" w:rsidRDefault="00A44253" w:rsidP="009551FD">
            <w:pPr>
              <w:spacing w:before="120" w:after="120"/>
            </w:pPr>
            <w:r>
              <w:t xml:space="preserve">P1 process of choosing correct bounds, </w:t>
            </w:r>
          </w:p>
          <w:p w:rsidR="00A44253" w:rsidRDefault="009551FD" w:rsidP="009551FD">
            <w:pPr>
              <w:spacing w:before="120" w:after="120"/>
            </w:pPr>
            <w:r>
              <w:t>e.g.</w:t>
            </w:r>
            <w:r w:rsidR="00A44253">
              <w:t xml:space="preserve"> </w:t>
            </w:r>
            <w:r w:rsidR="00A44253" w:rsidRPr="00916234">
              <w:rPr>
                <w:position w:val="-26"/>
              </w:rPr>
              <w:object w:dxaOrig="940" w:dyaOrig="700" w14:anchorId="0DC23C45">
                <v:shape id="_x0000_i1033" type="#_x0000_t75" style="width:44.25pt;height:35.25pt" o:ole="">
                  <v:imagedata r:id="rId28" o:title=""/>
                </v:shape>
                <o:OLEObject Type="Embed" ProgID="Equation.3" ShapeID="_x0000_i1033" DrawAspect="Content" ObjectID="_1536410392" r:id="rId29"/>
              </w:object>
            </w:r>
            <w:r w:rsidR="00A44253">
              <w:t xml:space="preserve"> or </w:t>
            </w:r>
            <w:r w:rsidR="00A44253" w:rsidRPr="00916234">
              <w:rPr>
                <w:position w:val="-26"/>
              </w:rPr>
              <w:object w:dxaOrig="940" w:dyaOrig="700" w14:anchorId="6F8EE1C7">
                <v:shape id="_x0000_i1034" type="#_x0000_t75" style="width:44.25pt;height:35.25pt" o:ole="">
                  <v:imagedata r:id="rId30" o:title=""/>
                </v:shape>
                <o:OLEObject Type="Embed" ProgID="Equation.3" ShapeID="_x0000_i1034" DrawAspect="Content" ObjectID="_1536410393" r:id="rId31"/>
              </w:object>
            </w:r>
          </w:p>
          <w:p w:rsidR="00A44253" w:rsidRDefault="00A44253" w:rsidP="009551FD">
            <w:pPr>
              <w:spacing w:before="120" w:after="120"/>
            </w:pPr>
            <w:r>
              <w:t xml:space="preserve">A1 for 1.079... </w:t>
            </w:r>
            <w:proofErr w:type="gramStart"/>
            <w:r>
              <w:t>and</w:t>
            </w:r>
            <w:proofErr w:type="gramEnd"/>
            <w:r>
              <w:t xml:space="preserve"> 1.080... both values must clearly come from correct working</w:t>
            </w:r>
          </w:p>
          <w:p w:rsidR="00A44253" w:rsidRDefault="00A44253" w:rsidP="009551FD">
            <w:pPr>
              <w:spacing w:before="120" w:after="120"/>
            </w:pPr>
            <w:r>
              <w:t xml:space="preserve">C1 for 1.08 from 1.079... </w:t>
            </w:r>
            <w:proofErr w:type="gramStart"/>
            <w:r>
              <w:t>and</w:t>
            </w:r>
            <w:proofErr w:type="gramEnd"/>
            <w:r>
              <w:t xml:space="preserve"> 1.080... and “both LB and UB round to 1.08”</w:t>
            </w:r>
          </w:p>
        </w:tc>
      </w:tr>
      <w:tr w:rsidR="00A44253" w:rsidTr="009551FD">
        <w:trPr>
          <w:cantSplit/>
          <w:trHeight w:val="1814"/>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t>17</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Pr="00A44253" w:rsidRDefault="00A44253" w:rsidP="009551FD">
            <w:pPr>
              <w:spacing w:before="120" w:after="120"/>
              <w:jc w:val="center"/>
              <w:rPr>
                <w:i/>
              </w:rPr>
            </w:pPr>
            <w:r w:rsidRPr="00A44253">
              <w:t>5</w:t>
            </w:r>
            <w:r w:rsidRPr="00A44253">
              <w:rPr>
                <w:i/>
              </w:rPr>
              <w:t>x</w:t>
            </w:r>
          </w:p>
        </w:tc>
        <w:tc>
          <w:tcPr>
            <w:tcW w:w="850" w:type="dxa"/>
            <w:tcBorders>
              <w:top w:val="single" w:sz="4" w:space="0" w:color="auto"/>
            </w:tcBorders>
          </w:tcPr>
          <w:p w:rsidR="00A44253" w:rsidRPr="00A44253" w:rsidRDefault="00A44253" w:rsidP="009551FD">
            <w:pPr>
              <w:spacing w:before="120" w:after="120"/>
              <w:jc w:val="center"/>
            </w:pPr>
            <w:r w:rsidRPr="00A44253">
              <w:t>3</w:t>
            </w:r>
          </w:p>
        </w:tc>
        <w:tc>
          <w:tcPr>
            <w:tcW w:w="6945" w:type="dxa"/>
            <w:tcBorders>
              <w:top w:val="single" w:sz="4" w:space="0" w:color="auto"/>
            </w:tcBorders>
          </w:tcPr>
          <w:p w:rsidR="00A44253" w:rsidRPr="00A44253" w:rsidRDefault="00A44253" w:rsidP="009551FD">
            <w:pPr>
              <w:spacing w:before="120" w:after="120"/>
            </w:pPr>
            <w:r w:rsidRPr="00A44253">
              <w:t>P1 starts process by substituting to find volume of cylinder and volume of sphere e.g. π × (3</w:t>
            </w:r>
            <w:r w:rsidRPr="00A44253">
              <w:rPr>
                <w:i/>
              </w:rPr>
              <w:t>x</w:t>
            </w:r>
            <w:r w:rsidRPr="00A44253">
              <w:t>)</w:t>
            </w:r>
            <w:r w:rsidRPr="00A44253">
              <w:rPr>
                <w:vertAlign w:val="superscript"/>
              </w:rPr>
              <w:t>2 </w:t>
            </w:r>
            <w:r w:rsidRPr="00A44253">
              <w:t>× </w:t>
            </w:r>
            <w:r w:rsidRPr="00A44253">
              <w:rPr>
                <w:i/>
              </w:rPr>
              <w:t xml:space="preserve">h </w:t>
            </w:r>
            <w:r w:rsidRPr="00A44253">
              <w:t xml:space="preserve">and </w:t>
            </w:r>
            <w:r w:rsidRPr="00A44253">
              <w:rPr>
                <w:position w:val="-22"/>
              </w:rPr>
              <w:object w:dxaOrig="225" w:dyaOrig="555" w14:anchorId="0FA746AD">
                <v:shape id="_x0000_i1035" type="#_x0000_t75" style="width:11.25pt;height:27.75pt" o:ole="">
                  <v:imagedata r:id="rId32" o:title=""/>
                </v:shape>
                <o:OLEObject Type="Embed" ProgID="Equation.3" ShapeID="_x0000_i1035" DrawAspect="Content" ObjectID="_1536410394" r:id="rId33"/>
              </w:object>
            </w:r>
            <w:r w:rsidRPr="00A44253">
              <w:t>π × (</w:t>
            </w:r>
            <w:r w:rsidRPr="00A44253">
              <w:rPr>
                <w:position w:val="-20"/>
              </w:rPr>
              <w:object w:dxaOrig="225" w:dyaOrig="540" w14:anchorId="1F4F269A">
                <v:shape id="_x0000_i1036" type="#_x0000_t75" style="width:11.25pt;height:27pt" o:ole="">
                  <v:imagedata r:id="rId34" o:title=""/>
                </v:shape>
                <o:OLEObject Type="Embed" ProgID="Equation.3" ShapeID="_x0000_i1036" DrawAspect="Content" ObjectID="_1536410395" r:id="rId35"/>
              </w:object>
            </w:r>
            <w:r w:rsidRPr="00A44253">
              <w:rPr>
                <w:i/>
              </w:rPr>
              <w:t>x</w:t>
            </w:r>
            <w:r w:rsidRPr="00A44253">
              <w:t>)</w:t>
            </w:r>
            <w:r w:rsidRPr="00A44253">
              <w:rPr>
                <w:vertAlign w:val="superscript"/>
              </w:rPr>
              <w:t>3</w:t>
            </w:r>
            <w:r w:rsidRPr="00A44253">
              <w:t xml:space="preserve"> </w:t>
            </w:r>
          </w:p>
          <w:p w:rsidR="00A44253" w:rsidRPr="00A44253" w:rsidRDefault="00A44253" w:rsidP="009551FD">
            <w:pPr>
              <w:spacing w:before="120" w:after="120"/>
            </w:pPr>
            <w:r w:rsidRPr="00A44253">
              <w:t xml:space="preserve">P1 for forming a correct equation </w:t>
            </w:r>
          </w:p>
          <w:p w:rsidR="00A44253" w:rsidRPr="00A44253" w:rsidRDefault="00A44253" w:rsidP="009551FD">
            <w:pPr>
              <w:spacing w:before="120" w:after="120"/>
            </w:pPr>
            <w:r w:rsidRPr="00A44253">
              <w:t xml:space="preserve">A1 </w:t>
            </w:r>
            <w:proofErr w:type="spellStart"/>
            <w:r w:rsidRPr="00A44253">
              <w:t>cao</w:t>
            </w:r>
            <w:proofErr w:type="spellEnd"/>
          </w:p>
        </w:tc>
      </w:tr>
      <w:tr w:rsidR="00A44253" w:rsidTr="009551FD">
        <w:trPr>
          <w:cantSplit/>
          <w:trHeight w:val="1405"/>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lastRenderedPageBreak/>
              <w:t>18</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r w:rsidRPr="00F444F1">
              <w:rPr>
                <w:position w:val="-30"/>
              </w:rPr>
              <w:object w:dxaOrig="1180" w:dyaOrig="680">
                <v:shape id="_x0000_i1037" type="#_x0000_t75" style="width:56.25pt;height:34.5pt" o:ole="">
                  <v:imagedata r:id="rId36" o:title=""/>
                </v:shape>
                <o:OLEObject Type="Embed" ProgID="Equation.3" ShapeID="_x0000_i1037" DrawAspect="Content" ObjectID="_1536410396" r:id="rId37"/>
              </w:object>
            </w:r>
          </w:p>
        </w:tc>
        <w:tc>
          <w:tcPr>
            <w:tcW w:w="850" w:type="dxa"/>
            <w:tcBorders>
              <w:top w:val="single" w:sz="4" w:space="0" w:color="auto"/>
            </w:tcBorders>
          </w:tcPr>
          <w:p w:rsidR="00A44253" w:rsidRDefault="009551FD" w:rsidP="009551FD">
            <w:pPr>
              <w:spacing w:before="120" w:after="120"/>
              <w:jc w:val="center"/>
            </w:pPr>
            <w:r>
              <w:t>4</w:t>
            </w:r>
          </w:p>
        </w:tc>
        <w:tc>
          <w:tcPr>
            <w:tcW w:w="6945" w:type="dxa"/>
            <w:tcBorders>
              <w:top w:val="single" w:sz="4" w:space="0" w:color="auto"/>
            </w:tcBorders>
          </w:tcPr>
          <w:p w:rsidR="00A44253" w:rsidRPr="00D3466E" w:rsidRDefault="00A44253" w:rsidP="009551FD">
            <w:pPr>
              <w:spacing w:before="120" w:after="120"/>
            </w:pPr>
            <w:r>
              <w:t>M1 for multiplying both sides by 5 +</w:t>
            </w:r>
            <w:r w:rsidRPr="009C5988">
              <w:rPr>
                <w:i/>
              </w:rPr>
              <w:t xml:space="preserve"> </w:t>
            </w:r>
            <w:r>
              <w:rPr>
                <w:i/>
              </w:rPr>
              <w:t xml:space="preserve">m </w:t>
            </w:r>
            <w:r>
              <w:t>as a first step</w:t>
            </w:r>
          </w:p>
          <w:p w:rsidR="00A44253" w:rsidRDefault="00A44253" w:rsidP="009551FD">
            <w:pPr>
              <w:spacing w:before="120" w:after="120"/>
            </w:pPr>
            <w:r>
              <w:t xml:space="preserve">M1 for correctly moving their </w:t>
            </w:r>
            <w:r>
              <w:rPr>
                <w:i/>
              </w:rPr>
              <w:t>m</w:t>
            </w:r>
            <w:r>
              <w:t xml:space="preserve"> terms to one side and their other terms to the other side</w:t>
            </w:r>
          </w:p>
          <w:p w:rsidR="00A44253" w:rsidRDefault="00A44253" w:rsidP="009551FD">
            <w:pPr>
              <w:spacing w:before="120" w:after="120"/>
            </w:pPr>
            <w:r>
              <w:t>M1 for factorising</w:t>
            </w:r>
          </w:p>
          <w:p w:rsidR="00A44253" w:rsidRPr="00D3466E" w:rsidRDefault="00A44253" w:rsidP="009551FD">
            <w:pPr>
              <w:spacing w:before="120" w:after="120"/>
            </w:pPr>
            <w:r>
              <w:t xml:space="preserve">A1  for </w:t>
            </w:r>
            <w:r w:rsidRPr="00F444F1">
              <w:rPr>
                <w:position w:val="-30"/>
              </w:rPr>
              <w:object w:dxaOrig="1180" w:dyaOrig="680" w14:anchorId="25AE28EC">
                <v:shape id="_x0000_i1038" type="#_x0000_t75" style="width:56.25pt;height:34.5pt" o:ole="">
                  <v:imagedata r:id="rId38" o:title=""/>
                </v:shape>
                <o:OLEObject Type="Embed" ProgID="Equation.3" ShapeID="_x0000_i1038" DrawAspect="Content" ObjectID="_1536410397" r:id="rId39"/>
              </w:object>
            </w:r>
            <w:proofErr w:type="spellStart"/>
            <w:r>
              <w:t>oe</w:t>
            </w:r>
            <w:proofErr w:type="spellEnd"/>
          </w:p>
        </w:tc>
      </w:tr>
      <w:tr w:rsidR="00A44253" w:rsidTr="009551FD">
        <w:trPr>
          <w:cantSplit/>
          <w:trHeight w:val="1420"/>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t>19</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r>
              <w:t>38.6</w:t>
            </w:r>
          </w:p>
        </w:tc>
        <w:tc>
          <w:tcPr>
            <w:tcW w:w="850" w:type="dxa"/>
            <w:tcBorders>
              <w:top w:val="single" w:sz="4" w:space="0" w:color="auto"/>
            </w:tcBorders>
          </w:tcPr>
          <w:p w:rsidR="00A44253" w:rsidRDefault="00A44253" w:rsidP="009551FD">
            <w:pPr>
              <w:spacing w:before="120" w:after="120"/>
              <w:jc w:val="center"/>
            </w:pPr>
            <w:r>
              <w:t>5</w:t>
            </w:r>
          </w:p>
        </w:tc>
        <w:tc>
          <w:tcPr>
            <w:tcW w:w="6945" w:type="dxa"/>
            <w:tcBorders>
              <w:top w:val="single" w:sz="4" w:space="0" w:color="auto"/>
            </w:tcBorders>
          </w:tcPr>
          <w:p w:rsidR="00A44253" w:rsidRDefault="00A44253" w:rsidP="009551FD">
            <w:pPr>
              <w:spacing w:before="120" w:after="120"/>
            </w:pPr>
            <w:r>
              <w:t xml:space="preserve">P1 process to find </w:t>
            </w:r>
            <w:r>
              <w:rPr>
                <w:i/>
              </w:rPr>
              <w:t>CD</w:t>
            </w:r>
            <w:r>
              <w:t xml:space="preserve">, e.g. tan 34 = </w:t>
            </w:r>
            <w:r>
              <w:rPr>
                <w:position w:val="-22"/>
              </w:rPr>
              <w:object w:dxaOrig="405" w:dyaOrig="555" w14:anchorId="3010838C">
                <v:shape id="_x0000_i1039" type="#_x0000_t75" style="width:20.25pt;height:27.75pt" o:ole="">
                  <v:imagedata r:id="rId40" o:title=""/>
                </v:shape>
                <o:OLEObject Type="Embed" ProgID="Equation.3" ShapeID="_x0000_i1039" DrawAspect="Content" ObjectID="_1536410398" r:id="rId41"/>
              </w:object>
            </w:r>
          </w:p>
          <w:p w:rsidR="00A44253" w:rsidRDefault="00A44253" w:rsidP="009551FD">
            <w:pPr>
              <w:spacing w:before="120" w:after="120"/>
            </w:pPr>
            <w:r>
              <w:t xml:space="preserve">P1 process to find </w:t>
            </w:r>
            <w:r>
              <w:rPr>
                <w:i/>
              </w:rPr>
              <w:t>BD</w:t>
            </w:r>
            <w:r>
              <w:t>,</w:t>
            </w:r>
            <w:r>
              <w:rPr>
                <w:i/>
              </w:rPr>
              <w:t xml:space="preserve"> </w:t>
            </w:r>
            <w:r>
              <w:t xml:space="preserve">e.g. cos 34 = </w:t>
            </w:r>
            <w:r>
              <w:rPr>
                <w:position w:val="-20"/>
              </w:rPr>
              <w:object w:dxaOrig="405" w:dyaOrig="540" w14:anchorId="04935D64">
                <v:shape id="_x0000_i1040" type="#_x0000_t75" style="width:20.25pt;height:27pt" o:ole="">
                  <v:imagedata r:id="rId42" o:title=""/>
                </v:shape>
                <o:OLEObject Type="Embed" ProgID="Equation.3" ShapeID="_x0000_i1040" DrawAspect="Content" ObjectID="_1536410399" r:id="rId43"/>
              </w:object>
            </w:r>
            <w:r>
              <w:t xml:space="preserve"> or </w:t>
            </w:r>
            <w:r>
              <w:rPr>
                <w:i/>
              </w:rPr>
              <w:t>BD</w:t>
            </w:r>
            <w:r>
              <w:rPr>
                <w:vertAlign w:val="superscript"/>
              </w:rPr>
              <w:t>2</w:t>
            </w:r>
            <w:r>
              <w:t xml:space="preserve"> = 20</w:t>
            </w:r>
            <w:r>
              <w:rPr>
                <w:vertAlign w:val="superscript"/>
              </w:rPr>
              <w:t>2</w:t>
            </w:r>
            <w:r>
              <w:t xml:space="preserve"> + “</w:t>
            </w:r>
            <w:r>
              <w:rPr>
                <w:i/>
              </w:rPr>
              <w:t>CD</w:t>
            </w:r>
            <w:r>
              <w:t>”</w:t>
            </w:r>
            <w:r>
              <w:rPr>
                <w:vertAlign w:val="superscript"/>
              </w:rPr>
              <w:t>2</w:t>
            </w:r>
            <w:r>
              <w:t xml:space="preserve"> </w:t>
            </w:r>
          </w:p>
          <w:p w:rsidR="00A44253" w:rsidRDefault="00A44253" w:rsidP="009551FD">
            <w:pPr>
              <w:spacing w:before="120" w:after="120"/>
              <w:rPr>
                <w:i/>
              </w:rPr>
            </w:pPr>
            <w:r>
              <w:t xml:space="preserve">P1 uses sine rule to find </w:t>
            </w:r>
            <w:r>
              <w:rPr>
                <w:i/>
              </w:rPr>
              <w:t>AD</w:t>
            </w:r>
          </w:p>
          <w:p w:rsidR="00A44253" w:rsidRDefault="00A44253" w:rsidP="009551FD">
            <w:pPr>
              <w:spacing w:before="120" w:after="120"/>
            </w:pPr>
            <w:r>
              <w:t xml:space="preserve">e.g. </w:t>
            </w:r>
            <w:r>
              <w:rPr>
                <w:position w:val="-30"/>
              </w:rPr>
              <w:object w:dxaOrig="2700" w:dyaOrig="675" w14:anchorId="24727C67">
                <v:shape id="_x0000_i1041" type="#_x0000_t75" style="width:135pt;height:33.75pt" o:ole="">
                  <v:imagedata r:id="rId44" o:title=""/>
                </v:shape>
                <o:OLEObject Type="Embed" ProgID="Equation.3" ShapeID="_x0000_i1041" DrawAspect="Content" ObjectID="_1536410400" r:id="rId45"/>
              </w:object>
            </w:r>
            <w:r>
              <w:t xml:space="preserve"> </w:t>
            </w:r>
          </w:p>
          <w:p w:rsidR="00A44253" w:rsidRDefault="00A44253" w:rsidP="009551FD">
            <w:pPr>
              <w:spacing w:before="120" w:after="120"/>
              <w:rPr>
                <w:iCs/>
              </w:rPr>
            </w:pPr>
            <w:r>
              <w:t xml:space="preserve">P1 process to find </w:t>
            </w:r>
            <w:r>
              <w:rPr>
                <w:i/>
              </w:rPr>
              <w:t>DAC</w:t>
            </w:r>
            <w:r>
              <w:t xml:space="preserve">, e.g. </w:t>
            </w:r>
            <w:r>
              <w:rPr>
                <w:iCs/>
              </w:rPr>
              <w:t xml:space="preserve">sin </w:t>
            </w:r>
            <w:r>
              <w:rPr>
                <w:i/>
                <w:iCs/>
              </w:rPr>
              <w:t>DAC</w:t>
            </w:r>
            <w:r>
              <w:rPr>
                <w:iCs/>
              </w:rPr>
              <w:t xml:space="preserve"> =</w:t>
            </w:r>
            <w:r>
              <w:rPr>
                <w:position w:val="-20"/>
              </w:rPr>
              <w:object w:dxaOrig="555" w:dyaOrig="540" w14:anchorId="571B424D">
                <v:shape id="_x0000_i1042" type="#_x0000_t75" style="width:27.75pt;height:27pt" o:ole="">
                  <v:imagedata r:id="rId46" o:title=""/>
                </v:shape>
                <o:OLEObject Type="Embed" ProgID="Equation.3" ShapeID="_x0000_i1042" DrawAspect="Content" ObjectID="_1536410401" r:id="rId47"/>
              </w:object>
            </w:r>
            <w:r>
              <w:rPr>
                <w:iCs/>
              </w:rPr>
              <w:t xml:space="preserve"> </w:t>
            </w:r>
          </w:p>
          <w:p w:rsidR="00A44253" w:rsidRDefault="00A44253" w:rsidP="009551FD">
            <w:pPr>
              <w:spacing w:before="120" w:after="120"/>
            </w:pPr>
            <w:r>
              <w:rPr>
                <w:iCs/>
              </w:rPr>
              <w:t>A1 answer in range 38.5 – 38.6</w:t>
            </w:r>
          </w:p>
        </w:tc>
      </w:tr>
      <w:tr w:rsidR="00A44253" w:rsidTr="009551FD">
        <w:trPr>
          <w:cantSplit/>
          <w:jc w:val="center"/>
        </w:trPr>
        <w:tc>
          <w:tcPr>
            <w:tcW w:w="567" w:type="dxa"/>
            <w:tcBorders>
              <w:top w:val="single" w:sz="4" w:space="0" w:color="auto"/>
              <w:left w:val="single" w:sz="4" w:space="0" w:color="auto"/>
              <w:bottom w:val="nil"/>
              <w:right w:val="single" w:sz="4" w:space="0" w:color="auto"/>
            </w:tcBorders>
          </w:tcPr>
          <w:p w:rsidR="00A44253" w:rsidRDefault="00A44253" w:rsidP="009551FD">
            <w:pPr>
              <w:pageBreakBefore/>
              <w:spacing w:before="120" w:after="120"/>
            </w:pPr>
            <w:r>
              <w:lastRenderedPageBreak/>
              <w:t>20</w:t>
            </w:r>
          </w:p>
        </w:tc>
        <w:tc>
          <w:tcPr>
            <w:tcW w:w="794" w:type="dxa"/>
            <w:tcBorders>
              <w:top w:val="single" w:sz="4" w:space="0" w:color="auto"/>
              <w:left w:val="single" w:sz="4" w:space="0" w:color="auto"/>
              <w:bottom w:val="nil"/>
              <w:right w:val="single" w:sz="4" w:space="0" w:color="auto"/>
            </w:tcBorders>
          </w:tcPr>
          <w:p w:rsidR="00A44253" w:rsidRDefault="00A44253" w:rsidP="009551FD">
            <w:pPr>
              <w:pageBreakBefore/>
              <w:spacing w:before="120" w:after="120"/>
            </w:pPr>
            <w:r>
              <w:t>(a)</w:t>
            </w:r>
          </w:p>
        </w:tc>
        <w:tc>
          <w:tcPr>
            <w:tcW w:w="3119" w:type="dxa"/>
            <w:tcBorders>
              <w:top w:val="single" w:sz="4" w:space="0" w:color="auto"/>
              <w:left w:val="single" w:sz="4" w:space="0" w:color="auto"/>
              <w:bottom w:val="nil"/>
            </w:tcBorders>
          </w:tcPr>
          <w:p w:rsidR="00A44253" w:rsidRDefault="00A44253" w:rsidP="009551FD">
            <w:pPr>
              <w:pageBreakBefore/>
              <w:spacing w:before="120" w:after="120"/>
            </w:pPr>
          </w:p>
        </w:tc>
        <w:tc>
          <w:tcPr>
            <w:tcW w:w="1843" w:type="dxa"/>
            <w:tcBorders>
              <w:top w:val="single" w:sz="4" w:space="0" w:color="auto"/>
              <w:bottom w:val="nil"/>
            </w:tcBorders>
          </w:tcPr>
          <w:p w:rsidR="00A44253" w:rsidRDefault="00A44253" w:rsidP="009551FD">
            <w:pPr>
              <w:pageBreakBefore/>
              <w:spacing w:before="120" w:after="120"/>
              <w:jc w:val="center"/>
            </w:pPr>
            <w:r>
              <w:t>18</w:t>
            </w:r>
          </w:p>
        </w:tc>
        <w:tc>
          <w:tcPr>
            <w:tcW w:w="850" w:type="dxa"/>
            <w:tcBorders>
              <w:top w:val="single" w:sz="4" w:space="0" w:color="auto"/>
              <w:bottom w:val="nil"/>
            </w:tcBorders>
          </w:tcPr>
          <w:p w:rsidR="00A44253" w:rsidRDefault="009551FD" w:rsidP="009551FD">
            <w:pPr>
              <w:pageBreakBefore/>
              <w:spacing w:before="120" w:after="120"/>
              <w:jc w:val="center"/>
            </w:pPr>
            <w:r>
              <w:t>1</w:t>
            </w:r>
          </w:p>
        </w:tc>
        <w:tc>
          <w:tcPr>
            <w:tcW w:w="6945" w:type="dxa"/>
            <w:tcBorders>
              <w:top w:val="single" w:sz="4" w:space="0" w:color="auto"/>
              <w:bottom w:val="nil"/>
            </w:tcBorders>
          </w:tcPr>
          <w:p w:rsidR="00A44253" w:rsidRDefault="00A44253" w:rsidP="009551FD">
            <w:pPr>
              <w:pageBreakBefore/>
              <w:spacing w:before="120" w:after="120"/>
            </w:pPr>
            <w:r>
              <w:t xml:space="preserve">B1 </w:t>
            </w:r>
            <w:proofErr w:type="spellStart"/>
            <w:r>
              <w:t>cao</w:t>
            </w:r>
            <w:proofErr w:type="spellEnd"/>
          </w:p>
        </w:tc>
      </w:tr>
      <w:tr w:rsidR="00A44253" w:rsidTr="009551FD">
        <w:trPr>
          <w:cantSplit/>
          <w:trHeight w:val="818"/>
          <w:jc w:val="center"/>
        </w:trPr>
        <w:tc>
          <w:tcPr>
            <w:tcW w:w="567" w:type="dxa"/>
            <w:tcBorders>
              <w:top w:val="nil"/>
              <w:left w:val="single" w:sz="4" w:space="0" w:color="auto"/>
              <w:bottom w:val="nil"/>
              <w:right w:val="single" w:sz="4" w:space="0" w:color="auto"/>
            </w:tcBorders>
          </w:tcPr>
          <w:p w:rsidR="00A44253" w:rsidRDefault="00A44253" w:rsidP="009551FD">
            <w:pPr>
              <w:spacing w:before="120" w:after="120"/>
            </w:pPr>
          </w:p>
        </w:tc>
        <w:tc>
          <w:tcPr>
            <w:tcW w:w="794" w:type="dxa"/>
            <w:tcBorders>
              <w:top w:val="nil"/>
              <w:left w:val="single" w:sz="4" w:space="0" w:color="auto"/>
              <w:bottom w:val="nil"/>
              <w:right w:val="single" w:sz="4" w:space="0" w:color="auto"/>
            </w:tcBorders>
          </w:tcPr>
          <w:p w:rsidR="00A44253" w:rsidRDefault="00A44253" w:rsidP="009551FD">
            <w:pPr>
              <w:spacing w:before="120" w:after="120"/>
            </w:pPr>
            <w:r>
              <w:t>(b)</w:t>
            </w:r>
          </w:p>
        </w:tc>
        <w:tc>
          <w:tcPr>
            <w:tcW w:w="3119" w:type="dxa"/>
            <w:tcBorders>
              <w:top w:val="nil"/>
              <w:left w:val="single" w:sz="4" w:space="0" w:color="auto"/>
              <w:bottom w:val="nil"/>
            </w:tcBorders>
          </w:tcPr>
          <w:p w:rsidR="00A44253" w:rsidRDefault="00A44253" w:rsidP="009551FD">
            <w:pPr>
              <w:spacing w:before="120" w:after="120"/>
            </w:pPr>
          </w:p>
        </w:tc>
        <w:tc>
          <w:tcPr>
            <w:tcW w:w="1843" w:type="dxa"/>
            <w:tcBorders>
              <w:top w:val="nil"/>
              <w:bottom w:val="nil"/>
            </w:tcBorders>
          </w:tcPr>
          <w:p w:rsidR="00A44253" w:rsidRDefault="00A44253" w:rsidP="009551FD">
            <w:pPr>
              <w:spacing w:before="120" w:after="120"/>
              <w:jc w:val="center"/>
            </w:pPr>
            <w:r>
              <w:t>shown</w:t>
            </w:r>
          </w:p>
        </w:tc>
        <w:tc>
          <w:tcPr>
            <w:tcW w:w="850" w:type="dxa"/>
            <w:tcBorders>
              <w:top w:val="nil"/>
              <w:bottom w:val="nil"/>
            </w:tcBorders>
          </w:tcPr>
          <w:p w:rsidR="00A44253" w:rsidRDefault="009551FD" w:rsidP="009551FD">
            <w:pPr>
              <w:spacing w:before="120" w:after="120"/>
              <w:jc w:val="center"/>
            </w:pPr>
            <w:r>
              <w:t>2</w:t>
            </w:r>
          </w:p>
        </w:tc>
        <w:tc>
          <w:tcPr>
            <w:tcW w:w="6945" w:type="dxa"/>
            <w:tcBorders>
              <w:top w:val="nil"/>
              <w:bottom w:val="nil"/>
            </w:tcBorders>
          </w:tcPr>
          <w:p w:rsidR="00A44253" w:rsidRDefault="00A44253" w:rsidP="009551FD">
            <w:pPr>
              <w:spacing w:before="120" w:after="120"/>
            </w:pPr>
            <w:r>
              <w:t xml:space="preserve">C1 for first step, </w:t>
            </w:r>
            <w:r w:rsidR="009551FD">
              <w:t>e.g.</w:t>
            </w:r>
            <w:r>
              <w:t xml:space="preserve"> (2</w:t>
            </w:r>
            <w:r w:rsidRPr="00B61F2F">
              <w:rPr>
                <w:i/>
              </w:rPr>
              <w:t>x</w:t>
            </w:r>
            <w:r>
              <w:rPr>
                <w:i/>
              </w:rPr>
              <w:t xml:space="preserve"> </w:t>
            </w:r>
            <w:r>
              <w:t>– 3)</w:t>
            </w:r>
            <w:r>
              <w:rPr>
                <w:vertAlign w:val="superscript"/>
              </w:rPr>
              <w:t xml:space="preserve">2 </w:t>
            </w:r>
            <w:r>
              <w:t>+ 2</w:t>
            </w:r>
          </w:p>
          <w:p w:rsidR="00A44253" w:rsidRDefault="00A44253" w:rsidP="009551FD">
            <w:pPr>
              <w:spacing w:before="120" w:after="120"/>
            </w:pPr>
            <w:r>
              <w:t>C1 fully correct chain of reasoning that includes correct expansion of (2</w:t>
            </w:r>
            <w:r w:rsidRPr="00B61F2F">
              <w:rPr>
                <w:i/>
              </w:rPr>
              <w:t>x</w:t>
            </w:r>
            <w:r>
              <w:rPr>
                <w:i/>
              </w:rPr>
              <w:t xml:space="preserve"> </w:t>
            </w:r>
            <w:r>
              <w:t>– 3)</w:t>
            </w:r>
            <w:r>
              <w:rPr>
                <w:vertAlign w:val="superscript"/>
              </w:rPr>
              <w:t>2</w:t>
            </w:r>
          </w:p>
        </w:tc>
      </w:tr>
      <w:tr w:rsidR="00A44253" w:rsidTr="009551FD">
        <w:trPr>
          <w:cantSplit/>
          <w:trHeight w:val="1646"/>
          <w:jc w:val="center"/>
        </w:trPr>
        <w:tc>
          <w:tcPr>
            <w:tcW w:w="567" w:type="dxa"/>
            <w:tcBorders>
              <w:top w:val="nil"/>
              <w:left w:val="single" w:sz="4" w:space="0" w:color="auto"/>
              <w:right w:val="single" w:sz="4" w:space="0" w:color="auto"/>
            </w:tcBorders>
          </w:tcPr>
          <w:p w:rsidR="00A44253" w:rsidRDefault="00A44253" w:rsidP="009551FD">
            <w:pPr>
              <w:spacing w:before="120" w:after="120"/>
            </w:pPr>
          </w:p>
        </w:tc>
        <w:tc>
          <w:tcPr>
            <w:tcW w:w="794" w:type="dxa"/>
            <w:tcBorders>
              <w:top w:val="nil"/>
              <w:left w:val="single" w:sz="4" w:space="0" w:color="auto"/>
              <w:right w:val="single" w:sz="4" w:space="0" w:color="auto"/>
            </w:tcBorders>
          </w:tcPr>
          <w:p w:rsidR="00A44253" w:rsidRDefault="00A44253" w:rsidP="009551FD">
            <w:pPr>
              <w:spacing w:before="120" w:after="120"/>
            </w:pPr>
            <w:r>
              <w:t>(c)</w:t>
            </w:r>
          </w:p>
        </w:tc>
        <w:tc>
          <w:tcPr>
            <w:tcW w:w="3119" w:type="dxa"/>
            <w:tcBorders>
              <w:top w:val="nil"/>
              <w:left w:val="single" w:sz="4" w:space="0" w:color="auto"/>
            </w:tcBorders>
          </w:tcPr>
          <w:p w:rsidR="00A44253" w:rsidRDefault="00A44253" w:rsidP="009551FD">
            <w:pPr>
              <w:spacing w:before="120" w:after="120"/>
            </w:pPr>
          </w:p>
        </w:tc>
        <w:tc>
          <w:tcPr>
            <w:tcW w:w="1843" w:type="dxa"/>
            <w:tcBorders>
              <w:top w:val="nil"/>
            </w:tcBorders>
          </w:tcPr>
          <w:p w:rsidR="00A44253" w:rsidRDefault="00A44253" w:rsidP="009551FD">
            <w:pPr>
              <w:spacing w:before="120" w:after="120"/>
              <w:jc w:val="center"/>
            </w:pPr>
            <w:r>
              <w:t>1, 5</w:t>
            </w:r>
          </w:p>
        </w:tc>
        <w:tc>
          <w:tcPr>
            <w:tcW w:w="850" w:type="dxa"/>
            <w:tcBorders>
              <w:top w:val="nil"/>
            </w:tcBorders>
          </w:tcPr>
          <w:p w:rsidR="00A44253" w:rsidRDefault="009551FD" w:rsidP="009551FD">
            <w:pPr>
              <w:spacing w:before="120" w:after="120"/>
              <w:jc w:val="center"/>
            </w:pPr>
            <w:r>
              <w:t>4</w:t>
            </w:r>
          </w:p>
        </w:tc>
        <w:tc>
          <w:tcPr>
            <w:tcW w:w="6945" w:type="dxa"/>
            <w:tcBorders>
              <w:top w:val="nil"/>
              <w:bottom w:val="single" w:sz="4" w:space="0" w:color="auto"/>
            </w:tcBorders>
          </w:tcPr>
          <w:p w:rsidR="009551FD" w:rsidRDefault="00A44253" w:rsidP="009551FD">
            <w:pPr>
              <w:spacing w:before="120" w:after="120"/>
            </w:pPr>
            <w:r>
              <w:t xml:space="preserve">P1 process to find </w:t>
            </w:r>
            <w:proofErr w:type="spellStart"/>
            <w:r>
              <w:t>fg</w:t>
            </w:r>
            <w:proofErr w:type="spellEnd"/>
            <w:r>
              <w:t>(</w:t>
            </w:r>
            <w:r w:rsidRPr="00DD2990">
              <w:rPr>
                <w:i/>
              </w:rPr>
              <w:t>x</w:t>
            </w:r>
            <w:r>
              <w:t xml:space="preserve">) and form an equation, </w:t>
            </w:r>
          </w:p>
          <w:p w:rsidR="00A44253" w:rsidRPr="00DD2990" w:rsidRDefault="009551FD" w:rsidP="009551FD">
            <w:pPr>
              <w:spacing w:before="120" w:after="120"/>
            </w:pPr>
            <w:r>
              <w:t>e.g.</w:t>
            </w:r>
            <w:r w:rsidR="00A44253">
              <w:t xml:space="preserve"> 4</w:t>
            </w:r>
            <w:r w:rsidR="00A44253" w:rsidRPr="00B61F2F">
              <w:rPr>
                <w:i/>
              </w:rPr>
              <w:t>x</w:t>
            </w:r>
            <w:r w:rsidR="00A44253" w:rsidRPr="00B61F2F">
              <w:rPr>
                <w:vertAlign w:val="superscript"/>
              </w:rPr>
              <w:t>2</w:t>
            </w:r>
            <w:r w:rsidR="00A44253">
              <w:t xml:space="preserve"> – 12</w:t>
            </w:r>
            <w:r w:rsidR="00A44253" w:rsidRPr="00B61F2F">
              <w:rPr>
                <w:i/>
              </w:rPr>
              <w:t>x</w:t>
            </w:r>
            <w:r w:rsidR="00A44253">
              <w:t xml:space="preserve"> + 11 = 2(</w:t>
            </w:r>
            <w:r w:rsidR="00A44253" w:rsidRPr="00DD2990">
              <w:rPr>
                <w:i/>
              </w:rPr>
              <w:t>x</w:t>
            </w:r>
            <w:r w:rsidR="00A44253">
              <w:rPr>
                <w:vertAlign w:val="superscript"/>
              </w:rPr>
              <w:t>2</w:t>
            </w:r>
            <w:r w:rsidR="00A44253">
              <w:t xml:space="preserve"> + 2) – 3</w:t>
            </w:r>
          </w:p>
          <w:p w:rsidR="00A44253" w:rsidRDefault="00A44253" w:rsidP="009551FD">
            <w:pPr>
              <w:spacing w:before="120" w:after="120"/>
            </w:pPr>
            <w:r>
              <w:t xml:space="preserve">P1 process to reduce equation to </w:t>
            </w:r>
            <w:r w:rsidRPr="009C5988">
              <w:rPr>
                <w:i/>
              </w:rPr>
              <w:t>ax</w:t>
            </w:r>
            <w:r w:rsidRPr="009C5988">
              <w:rPr>
                <w:vertAlign w:val="superscript"/>
              </w:rPr>
              <w:t>2</w:t>
            </w:r>
            <w:r>
              <w:t xml:space="preserve"> + </w:t>
            </w:r>
            <w:proofErr w:type="spellStart"/>
            <w:r w:rsidRPr="009C5988">
              <w:rPr>
                <w:i/>
              </w:rPr>
              <w:t>bx</w:t>
            </w:r>
            <w:proofErr w:type="spellEnd"/>
            <w:r>
              <w:t xml:space="preserve"> + </w:t>
            </w:r>
            <w:r w:rsidRPr="009C5988">
              <w:rPr>
                <w:i/>
              </w:rPr>
              <w:t>c</w:t>
            </w:r>
            <w:r>
              <w:t xml:space="preserve"> = 0</w:t>
            </w:r>
          </w:p>
          <w:p w:rsidR="00A44253" w:rsidRDefault="00A44253" w:rsidP="009551FD">
            <w:pPr>
              <w:spacing w:before="120" w:after="120"/>
            </w:pPr>
            <w:r>
              <w:t>P1 process to solve quadratic equation</w:t>
            </w:r>
          </w:p>
          <w:p w:rsidR="00A44253" w:rsidRPr="00DD2990" w:rsidRDefault="00A44253" w:rsidP="009551FD">
            <w:pPr>
              <w:spacing w:before="120" w:after="120"/>
            </w:pPr>
            <w:r>
              <w:t xml:space="preserve">A1 </w:t>
            </w:r>
            <w:proofErr w:type="spellStart"/>
            <w:r>
              <w:t>cao</w:t>
            </w:r>
            <w:proofErr w:type="spellEnd"/>
          </w:p>
        </w:tc>
      </w:tr>
      <w:tr w:rsidR="00A44253" w:rsidTr="009551FD">
        <w:trPr>
          <w:cantSplit/>
          <w:trHeight w:val="4068"/>
          <w:jc w:val="center"/>
        </w:trPr>
        <w:tc>
          <w:tcPr>
            <w:tcW w:w="567" w:type="dxa"/>
            <w:tcBorders>
              <w:top w:val="single" w:sz="4" w:space="0" w:color="auto"/>
              <w:left w:val="single" w:sz="4" w:space="0" w:color="auto"/>
              <w:right w:val="single" w:sz="4" w:space="0" w:color="auto"/>
            </w:tcBorders>
          </w:tcPr>
          <w:p w:rsidR="00A44253" w:rsidRDefault="00A44253" w:rsidP="009551FD">
            <w:pPr>
              <w:spacing w:before="120" w:after="120"/>
            </w:pPr>
            <w:r>
              <w:lastRenderedPageBreak/>
              <w:t>21</w:t>
            </w:r>
          </w:p>
        </w:tc>
        <w:tc>
          <w:tcPr>
            <w:tcW w:w="794" w:type="dxa"/>
            <w:tcBorders>
              <w:top w:val="single" w:sz="4" w:space="0" w:color="auto"/>
              <w:left w:val="single" w:sz="4" w:space="0" w:color="auto"/>
              <w:right w:val="single" w:sz="4" w:space="0" w:color="auto"/>
            </w:tcBorders>
          </w:tcPr>
          <w:p w:rsidR="00A44253" w:rsidRDefault="00A44253" w:rsidP="009551FD">
            <w:pPr>
              <w:spacing w:before="120" w:after="120"/>
            </w:pPr>
          </w:p>
        </w:tc>
        <w:tc>
          <w:tcPr>
            <w:tcW w:w="3119" w:type="dxa"/>
            <w:tcBorders>
              <w:top w:val="single" w:sz="4" w:space="0" w:color="auto"/>
              <w:left w:val="single" w:sz="4" w:space="0" w:color="auto"/>
            </w:tcBorders>
          </w:tcPr>
          <w:p w:rsidR="00A44253" w:rsidRDefault="00A44253" w:rsidP="009551FD">
            <w:pPr>
              <w:spacing w:before="120" w:after="120"/>
            </w:pPr>
          </w:p>
        </w:tc>
        <w:tc>
          <w:tcPr>
            <w:tcW w:w="1843" w:type="dxa"/>
            <w:tcBorders>
              <w:top w:val="single" w:sz="4" w:space="0" w:color="auto"/>
            </w:tcBorders>
          </w:tcPr>
          <w:p w:rsidR="00A44253" w:rsidRDefault="00A44253" w:rsidP="009551FD">
            <w:pPr>
              <w:spacing w:before="120" w:after="120"/>
              <w:jc w:val="center"/>
            </w:pPr>
          </w:p>
        </w:tc>
        <w:tc>
          <w:tcPr>
            <w:tcW w:w="850" w:type="dxa"/>
            <w:tcBorders>
              <w:top w:val="single" w:sz="4" w:space="0" w:color="auto"/>
            </w:tcBorders>
          </w:tcPr>
          <w:p w:rsidR="00A44253" w:rsidRDefault="00A44253" w:rsidP="009551FD">
            <w:pPr>
              <w:spacing w:before="120" w:after="120"/>
              <w:jc w:val="center"/>
            </w:pPr>
            <w:r>
              <w:t>4</w:t>
            </w:r>
          </w:p>
        </w:tc>
        <w:tc>
          <w:tcPr>
            <w:tcW w:w="6945" w:type="dxa"/>
            <w:tcBorders>
              <w:top w:val="single" w:sz="4" w:space="0" w:color="auto"/>
            </w:tcBorders>
          </w:tcPr>
          <w:p w:rsidR="00A44253" w:rsidRDefault="00A44253" w:rsidP="009551FD">
            <w:pPr>
              <w:spacing w:before="120" w:after="120"/>
            </w:pPr>
            <w:r>
              <w:t xml:space="preserve">C1 draws </w:t>
            </w:r>
            <w:r>
              <w:rPr>
                <w:i/>
              </w:rPr>
              <w:t>AO</w:t>
            </w:r>
            <w:r>
              <w:t xml:space="preserve"> and </w:t>
            </w:r>
            <w:r>
              <w:rPr>
                <w:i/>
              </w:rPr>
              <w:t>OC</w:t>
            </w:r>
            <w:r>
              <w:t xml:space="preserve"> and considers angles around the point </w:t>
            </w:r>
            <w:r>
              <w:rPr>
                <w:i/>
              </w:rPr>
              <w:t>O</w:t>
            </w:r>
            <w:r>
              <w:t xml:space="preserve"> (algebraic notation may be used, e.g. angles labelled </w:t>
            </w:r>
            <w:r>
              <w:rPr>
                <w:i/>
              </w:rPr>
              <w:t>x</w:t>
            </w:r>
            <w:r>
              <w:t xml:space="preserve"> and </w:t>
            </w:r>
            <w:r>
              <w:rPr>
                <w:i/>
              </w:rPr>
              <w:t>y</w:t>
            </w:r>
            <w:r>
              <w:t>)</w:t>
            </w:r>
          </w:p>
          <w:p w:rsidR="009551FD" w:rsidRDefault="00A44253" w:rsidP="009551FD">
            <w:pPr>
              <w:spacing w:before="120" w:after="120"/>
            </w:pPr>
            <w:r>
              <w:t xml:space="preserve">C1 uses “angle at centre...” to find angle </w:t>
            </w:r>
            <w:r>
              <w:rPr>
                <w:i/>
              </w:rPr>
              <w:t>ABC</w:t>
            </w:r>
            <w:r>
              <w:t xml:space="preserve"> (e.g. </w:t>
            </w:r>
            <w:r>
              <w:rPr>
                <w:position w:val="-20"/>
              </w:rPr>
              <w:object w:dxaOrig="225" w:dyaOrig="540" w14:anchorId="0A6C1E1E">
                <v:shape id="_x0000_i1043" type="#_x0000_t75" style="width:11.25pt;height:27pt" o:ole="">
                  <v:imagedata r:id="rId48" o:title=""/>
                </v:shape>
                <o:OLEObject Type="Embed" ProgID="Equation.3" ShapeID="_x0000_i1043" DrawAspect="Content" ObjectID="_1536410402" r:id="rId49"/>
              </w:object>
            </w:r>
            <w:r>
              <w:rPr>
                <w:i/>
              </w:rPr>
              <w:t>x</w:t>
            </w:r>
            <w:r>
              <w:t xml:space="preserve">) or angle </w:t>
            </w:r>
            <w:r>
              <w:rPr>
                <w:i/>
              </w:rPr>
              <w:t>ADC</w:t>
            </w:r>
            <w:r>
              <w:t xml:space="preserve"> (e.g. </w:t>
            </w:r>
            <w:r>
              <w:rPr>
                <w:position w:val="-20"/>
              </w:rPr>
              <w:object w:dxaOrig="225" w:dyaOrig="540" w14:anchorId="70CC2855">
                <v:shape id="_x0000_i1044" type="#_x0000_t75" style="width:11.25pt;height:27pt" o:ole="">
                  <v:imagedata r:id="rId50" o:title=""/>
                </v:shape>
                <o:OLEObject Type="Embed" ProgID="Equation.3" ShapeID="_x0000_i1044" DrawAspect="Content" ObjectID="_1536410403" r:id="rId51"/>
              </w:object>
            </w:r>
            <w:r>
              <w:rPr>
                <w:i/>
              </w:rPr>
              <w:t>y</w:t>
            </w:r>
            <w:r>
              <w:t>)</w:t>
            </w:r>
          </w:p>
          <w:p w:rsidR="00A44253" w:rsidRDefault="00A44253" w:rsidP="009551FD">
            <w:pPr>
              <w:spacing w:before="120" w:after="120"/>
            </w:pPr>
            <w:r>
              <w:t xml:space="preserve">C1 for </w:t>
            </w:r>
            <w:r>
              <w:rPr>
                <w:i/>
              </w:rPr>
              <w:t>ABC</w:t>
            </w:r>
            <w:r>
              <w:t xml:space="preserve"> + </w:t>
            </w:r>
            <w:r>
              <w:rPr>
                <w:i/>
              </w:rPr>
              <w:t>ADC</w:t>
            </w:r>
            <w:r>
              <w:t xml:space="preserve"> = </w:t>
            </w:r>
            <w:r>
              <w:rPr>
                <w:position w:val="-20"/>
              </w:rPr>
              <w:object w:dxaOrig="225" w:dyaOrig="540" w14:anchorId="63343100">
                <v:shape id="_x0000_i1045" type="#_x0000_t75" style="width:11.25pt;height:27pt" o:ole="">
                  <v:imagedata r:id="rId48" o:title=""/>
                </v:shape>
                <o:OLEObject Type="Embed" ProgID="Equation.3" ShapeID="_x0000_i1045" DrawAspect="Content" ObjectID="_1536410404" r:id="rId52"/>
              </w:object>
            </w:r>
            <w:r>
              <w:rPr>
                <w:i/>
              </w:rPr>
              <w:t>x</w:t>
            </w:r>
            <w:r>
              <w:t xml:space="preserve"> + </w:t>
            </w:r>
            <w:r>
              <w:rPr>
                <w:position w:val="-20"/>
              </w:rPr>
              <w:object w:dxaOrig="225" w:dyaOrig="540" w14:anchorId="6448AB08">
                <v:shape id="_x0000_i1046" type="#_x0000_t75" style="width:11.25pt;height:27pt" o:ole="">
                  <v:imagedata r:id="rId48" o:title=""/>
                </v:shape>
                <o:OLEObject Type="Embed" ProgID="Equation.3" ShapeID="_x0000_i1046" DrawAspect="Content" ObjectID="_1536410405" r:id="rId53"/>
              </w:object>
            </w:r>
            <w:r>
              <w:rPr>
                <w:i/>
              </w:rPr>
              <w:t>y</w:t>
            </w:r>
            <w:r>
              <w:t xml:space="preserve"> </w:t>
            </w:r>
          </w:p>
          <w:p w:rsidR="00A44253" w:rsidRDefault="00A44253" w:rsidP="009551FD">
            <w:pPr>
              <w:spacing w:before="120" w:after="120"/>
              <w:rPr>
                <w:u w:val="single"/>
              </w:rPr>
            </w:pPr>
            <w:r>
              <w:t xml:space="preserve">C1 complete proof with all reasons given, e.g. </w:t>
            </w:r>
            <w:r>
              <w:rPr>
                <w:u w:val="single"/>
              </w:rPr>
              <w:t>angles</w:t>
            </w:r>
            <w:r>
              <w:t xml:space="preserve"> at a </w:t>
            </w:r>
            <w:r>
              <w:rPr>
                <w:u w:val="single"/>
              </w:rPr>
              <w:t>point</w:t>
            </w:r>
            <w:r>
              <w:t xml:space="preserve"> add up to </w:t>
            </w:r>
            <w:r>
              <w:rPr>
                <w:u w:val="single"/>
              </w:rPr>
              <w:t>360°</w:t>
            </w:r>
            <w:r>
              <w:t xml:space="preserve">, the </w:t>
            </w:r>
            <w:r>
              <w:rPr>
                <w:u w:val="single"/>
              </w:rPr>
              <w:t>angle</w:t>
            </w:r>
            <w:r>
              <w:t xml:space="preserve"> at the </w:t>
            </w:r>
            <w:r>
              <w:rPr>
                <w:u w:val="single"/>
              </w:rPr>
              <w:t>centre</w:t>
            </w:r>
            <w:r>
              <w:t xml:space="preserve"> of a circle is </w:t>
            </w:r>
            <w:r>
              <w:rPr>
                <w:u w:val="single"/>
              </w:rPr>
              <w:t>twice the angle</w:t>
            </w:r>
            <w:r>
              <w:t xml:space="preserve"> at the </w:t>
            </w:r>
            <w:r>
              <w:rPr>
                <w:u w:val="single"/>
              </w:rPr>
              <w:t>circumference</w:t>
            </w:r>
          </w:p>
          <w:p w:rsidR="00A44253" w:rsidRDefault="00A44253" w:rsidP="009551FD">
            <w:pPr>
              <w:spacing w:before="120" w:after="120"/>
            </w:pPr>
            <w:r>
              <w:t xml:space="preserve">NB: do </w:t>
            </w:r>
            <w:r>
              <w:rPr>
                <w:b/>
              </w:rPr>
              <w:t>not</w:t>
            </w:r>
            <w:r>
              <w:t xml:space="preserve"> accept “opposite angles of a cyclic quadrilateral add up to 180°”</w:t>
            </w:r>
          </w:p>
        </w:tc>
      </w:tr>
    </w:tbl>
    <w:p w:rsidR="00E6215B" w:rsidRDefault="00E6215B"/>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18" w:rsidRDefault="00CE1F18" w:rsidP="0074553A">
      <w:r>
        <w:separator/>
      </w:r>
    </w:p>
  </w:endnote>
  <w:endnote w:type="continuationSeparator" w:id="0">
    <w:p w:rsidR="00CE1F18" w:rsidRDefault="00CE1F18"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18" w:rsidRDefault="00CE1F18">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18" w:rsidRDefault="00CE1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18" w:rsidRDefault="00CE1F18" w:rsidP="0074553A">
      <w:r>
        <w:separator/>
      </w:r>
    </w:p>
  </w:footnote>
  <w:footnote w:type="continuationSeparator" w:id="0">
    <w:p w:rsidR="00CE1F18" w:rsidRDefault="00CE1F18"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37D5B"/>
    <w:rsid w:val="00041A6C"/>
    <w:rsid w:val="0008253C"/>
    <w:rsid w:val="000C2B46"/>
    <w:rsid w:val="001102CA"/>
    <w:rsid w:val="00113736"/>
    <w:rsid w:val="001331AB"/>
    <w:rsid w:val="0013457E"/>
    <w:rsid w:val="001433D2"/>
    <w:rsid w:val="001763C0"/>
    <w:rsid w:val="001B152C"/>
    <w:rsid w:val="001B3B34"/>
    <w:rsid w:val="001C14A1"/>
    <w:rsid w:val="001D067E"/>
    <w:rsid w:val="00227144"/>
    <w:rsid w:val="00310865"/>
    <w:rsid w:val="0032444C"/>
    <w:rsid w:val="00332394"/>
    <w:rsid w:val="0034257B"/>
    <w:rsid w:val="003449D2"/>
    <w:rsid w:val="003560D8"/>
    <w:rsid w:val="003D22C0"/>
    <w:rsid w:val="003D7145"/>
    <w:rsid w:val="003F65CB"/>
    <w:rsid w:val="0041221D"/>
    <w:rsid w:val="00421F52"/>
    <w:rsid w:val="004235AB"/>
    <w:rsid w:val="00434E1B"/>
    <w:rsid w:val="004612D1"/>
    <w:rsid w:val="004D5F49"/>
    <w:rsid w:val="004E49A8"/>
    <w:rsid w:val="004E6855"/>
    <w:rsid w:val="004F2C36"/>
    <w:rsid w:val="00532A1E"/>
    <w:rsid w:val="00536AB9"/>
    <w:rsid w:val="00560E61"/>
    <w:rsid w:val="005654EE"/>
    <w:rsid w:val="005660D7"/>
    <w:rsid w:val="00573B04"/>
    <w:rsid w:val="00581A8D"/>
    <w:rsid w:val="00584CA2"/>
    <w:rsid w:val="00594C7D"/>
    <w:rsid w:val="005D08D6"/>
    <w:rsid w:val="005E7C5C"/>
    <w:rsid w:val="006004D1"/>
    <w:rsid w:val="00637F34"/>
    <w:rsid w:val="006A391C"/>
    <w:rsid w:val="006A7CAA"/>
    <w:rsid w:val="006D5E37"/>
    <w:rsid w:val="006E7866"/>
    <w:rsid w:val="0074553A"/>
    <w:rsid w:val="00766FE3"/>
    <w:rsid w:val="007C55C8"/>
    <w:rsid w:val="007C6F90"/>
    <w:rsid w:val="007F393C"/>
    <w:rsid w:val="00835BA6"/>
    <w:rsid w:val="008505E9"/>
    <w:rsid w:val="00864C62"/>
    <w:rsid w:val="00875F1F"/>
    <w:rsid w:val="008A6A18"/>
    <w:rsid w:val="008D3546"/>
    <w:rsid w:val="008F1E86"/>
    <w:rsid w:val="00903892"/>
    <w:rsid w:val="00916234"/>
    <w:rsid w:val="009467FD"/>
    <w:rsid w:val="009551FD"/>
    <w:rsid w:val="009954C6"/>
    <w:rsid w:val="009B6C24"/>
    <w:rsid w:val="009C5988"/>
    <w:rsid w:val="009D16A8"/>
    <w:rsid w:val="009D71CF"/>
    <w:rsid w:val="009D7897"/>
    <w:rsid w:val="009E11F9"/>
    <w:rsid w:val="00A119E2"/>
    <w:rsid w:val="00A44253"/>
    <w:rsid w:val="00A46AE6"/>
    <w:rsid w:val="00A5008A"/>
    <w:rsid w:val="00A8127E"/>
    <w:rsid w:val="00A84653"/>
    <w:rsid w:val="00A84CC4"/>
    <w:rsid w:val="00A84D56"/>
    <w:rsid w:val="00AB2C10"/>
    <w:rsid w:val="00B02627"/>
    <w:rsid w:val="00B43C8A"/>
    <w:rsid w:val="00B83D40"/>
    <w:rsid w:val="00BD5CE1"/>
    <w:rsid w:val="00BE462E"/>
    <w:rsid w:val="00C25D9D"/>
    <w:rsid w:val="00C32E6E"/>
    <w:rsid w:val="00C53521"/>
    <w:rsid w:val="00C7470E"/>
    <w:rsid w:val="00C8618B"/>
    <w:rsid w:val="00C868A1"/>
    <w:rsid w:val="00C96C74"/>
    <w:rsid w:val="00CC79E4"/>
    <w:rsid w:val="00CE1F18"/>
    <w:rsid w:val="00D305B1"/>
    <w:rsid w:val="00D3466E"/>
    <w:rsid w:val="00D35379"/>
    <w:rsid w:val="00D52834"/>
    <w:rsid w:val="00D97CDF"/>
    <w:rsid w:val="00DD2990"/>
    <w:rsid w:val="00DD3FF1"/>
    <w:rsid w:val="00DE446C"/>
    <w:rsid w:val="00DF3297"/>
    <w:rsid w:val="00E1566E"/>
    <w:rsid w:val="00E20302"/>
    <w:rsid w:val="00E20C41"/>
    <w:rsid w:val="00E2276C"/>
    <w:rsid w:val="00E45379"/>
    <w:rsid w:val="00E519BB"/>
    <w:rsid w:val="00E6215B"/>
    <w:rsid w:val="00E744FE"/>
    <w:rsid w:val="00E77783"/>
    <w:rsid w:val="00EC5334"/>
    <w:rsid w:val="00ED2BFA"/>
    <w:rsid w:val="00ED7362"/>
    <w:rsid w:val="00EE4ED3"/>
    <w:rsid w:val="00EE5E6D"/>
    <w:rsid w:val="00EF3881"/>
    <w:rsid w:val="00F014EF"/>
    <w:rsid w:val="00F172C5"/>
    <w:rsid w:val="00F444F1"/>
    <w:rsid w:val="00F44722"/>
    <w:rsid w:val="00F5749E"/>
    <w:rsid w:val="00F61884"/>
    <w:rsid w:val="00F9659B"/>
    <w:rsid w:val="00FB4B82"/>
    <w:rsid w:val="00FC43BB"/>
    <w:rsid w:val="00FD031E"/>
    <w:rsid w:val="00FD23FD"/>
    <w:rsid w:val="00FD6E7B"/>
    <w:rsid w:val="00FF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8"/>
    <o:shapelayout v:ext="edit">
      <o:idmap v:ext="edit" data="1"/>
    </o:shapelayout>
  </w:shapeDefaults>
  <w:decimalSymbol w:val="."/>
  <w:listSeparator w:val=","/>
  <w15:docId w15:val="{FC2F19AF-5E91-447E-9FB0-8ACE9ED8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Emphasis">
    <w:name w:val="Emphasis"/>
    <w:basedOn w:val="DefaultParagraphFont"/>
    <w:uiPriority w:val="20"/>
    <w:qFormat/>
    <w:rsid w:val="00FF7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earson.com/uk" TargetMode="Externa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2.bin"/><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10" Type="http://schemas.openxmlformats.org/officeDocument/2006/relationships/hyperlink" Target="http://www.edexcel.com/contactus" TargetMode="Externa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oleObject" Target="embeddings/oleObject21.bin"/><Relationship Id="rId4" Type="http://schemas.openxmlformats.org/officeDocument/2006/relationships/footnotes" Target="footnotes.xml"/><Relationship Id="rId9" Type="http://schemas.openxmlformats.org/officeDocument/2006/relationships/hyperlink" Target="http://www.btec.co.uk"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8" Type="http://schemas.openxmlformats.org/officeDocument/2006/relationships/hyperlink" Target="http://www.edexcel.com" TargetMode="External"/><Relationship Id="rId51" Type="http://schemas.openxmlformats.org/officeDocument/2006/relationships/oleObject" Target="embeddings/oleObject20.bin"/><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Bolter</dc:creator>
  <cp:lastModifiedBy>Deko, Joanna</cp:lastModifiedBy>
  <cp:revision>5</cp:revision>
  <dcterms:created xsi:type="dcterms:W3CDTF">2016-06-01T16:32:00Z</dcterms:created>
  <dcterms:modified xsi:type="dcterms:W3CDTF">2016-09-26T14:53:00Z</dcterms:modified>
</cp:coreProperties>
</file>